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78" w:rsidRPr="00E54B78" w:rsidRDefault="00E54B78" w:rsidP="00E54B78">
      <w:pPr>
        <w:rPr>
          <w:b/>
        </w:rPr>
      </w:pPr>
      <w:r w:rsidRPr="00E54B78">
        <w:rPr>
          <w:b/>
        </w:rPr>
        <w:t>Company/Organization:</w:t>
      </w:r>
    </w:p>
    <w:p w:rsidR="00E54B78" w:rsidRDefault="00E54B78" w:rsidP="00E54B78">
      <w:r>
        <w:t>Aspire Public Schools</w:t>
      </w:r>
    </w:p>
    <w:p w:rsidR="00E54B78" w:rsidRDefault="00E54B78" w:rsidP="00E54B78"/>
    <w:p w:rsidR="00E54B78" w:rsidRPr="00E54B78" w:rsidRDefault="00E54B78" w:rsidP="00E54B78">
      <w:pPr>
        <w:rPr>
          <w:b/>
        </w:rPr>
      </w:pPr>
      <w:r w:rsidRPr="00E54B78">
        <w:rPr>
          <w:b/>
        </w:rPr>
        <w:t>Location:</w:t>
      </w:r>
    </w:p>
    <w:p w:rsidR="00E54B78" w:rsidRDefault="00E54B78" w:rsidP="00E54B78">
      <w:r>
        <w:t>Huntington Park</w:t>
      </w:r>
    </w:p>
    <w:p w:rsidR="00E54B78" w:rsidRDefault="00E54B78" w:rsidP="00E54B78"/>
    <w:p w:rsidR="00E54B78" w:rsidRPr="00E54B78" w:rsidRDefault="00E54B78" w:rsidP="00E54B78">
      <w:pPr>
        <w:rPr>
          <w:b/>
        </w:rPr>
      </w:pPr>
      <w:r w:rsidRPr="00E54B78">
        <w:rPr>
          <w:b/>
        </w:rPr>
        <w:t>Position Title:</w:t>
      </w:r>
    </w:p>
    <w:p w:rsidR="00E54B78" w:rsidRDefault="00E54B78" w:rsidP="00E54B78">
      <w:r>
        <w:t>After School Educator</w:t>
      </w:r>
    </w:p>
    <w:p w:rsidR="00E54B78" w:rsidRDefault="00E54B78" w:rsidP="00E54B78"/>
    <w:p w:rsidR="00E54B78" w:rsidRPr="00E54B78" w:rsidRDefault="00E54B78" w:rsidP="00E54B78">
      <w:pPr>
        <w:rPr>
          <w:b/>
        </w:rPr>
      </w:pPr>
      <w:r w:rsidRPr="00E54B78">
        <w:rPr>
          <w:b/>
        </w:rPr>
        <w:t>Job Summary:</w:t>
      </w:r>
    </w:p>
    <w:p w:rsidR="00E54B78" w:rsidRDefault="00E54B78" w:rsidP="00E54B78">
      <w:r>
        <w:t xml:space="preserve">The </w:t>
      </w:r>
      <w:proofErr w:type="gramStart"/>
      <w:r>
        <w:t>After School</w:t>
      </w:r>
      <w:proofErr w:type="gramEnd"/>
      <w:r>
        <w:t xml:space="preserve"> Educator provides academic intervention, homework support, and enrichment activities to students as part of a high-quality after school program. S/he independently supervises groups of up to 20 students, facilitates learning and works with other members of the </w:t>
      </w:r>
      <w:proofErr w:type="gramStart"/>
      <w:r>
        <w:t>after school</w:t>
      </w:r>
      <w:proofErr w:type="gramEnd"/>
      <w:r>
        <w:t xml:space="preserve"> program team to meet the academic, social-emotional, behavioral, and physical needs of all students. This position may be responsible for delivering specialized enrichments or intervention programs requiring knowledge/experience in that specialty.</w:t>
      </w:r>
    </w:p>
    <w:p w:rsidR="00E54B78" w:rsidRDefault="00E54B78" w:rsidP="00E54B78"/>
    <w:p w:rsidR="00E54B78" w:rsidRPr="00E54B78" w:rsidRDefault="00E54B78" w:rsidP="00E54B78">
      <w:pPr>
        <w:rPr>
          <w:b/>
        </w:rPr>
      </w:pPr>
      <w:r w:rsidRPr="00E54B78">
        <w:rPr>
          <w:b/>
        </w:rPr>
        <w:t>Minimum Qualifications:</w:t>
      </w:r>
    </w:p>
    <w:p w:rsidR="00E54B78" w:rsidRDefault="00E54B78" w:rsidP="00E54B78">
      <w:pPr>
        <w:pStyle w:val="ListParagraph"/>
        <w:numPr>
          <w:ilvl w:val="0"/>
          <w:numId w:val="1"/>
        </w:numPr>
      </w:pPr>
      <w:r>
        <w:t xml:space="preserve">Ability to effectively plan and implement lessons and program activities </w:t>
      </w:r>
    </w:p>
    <w:p w:rsidR="00E54B78" w:rsidRDefault="00E54B78" w:rsidP="00E54B78">
      <w:pPr>
        <w:pStyle w:val="ListParagraph"/>
        <w:numPr>
          <w:ilvl w:val="0"/>
          <w:numId w:val="1"/>
        </w:numPr>
      </w:pPr>
      <w:r>
        <w:t xml:space="preserve">Ability to effectively manage classroom and promote responsible student behavior and decision-making </w:t>
      </w:r>
    </w:p>
    <w:p w:rsidR="00E54B78" w:rsidRDefault="00E54B78" w:rsidP="00E54B78">
      <w:pPr>
        <w:pStyle w:val="ListParagraph"/>
        <w:numPr>
          <w:ilvl w:val="0"/>
          <w:numId w:val="1"/>
        </w:numPr>
      </w:pPr>
      <w:r>
        <w:t>Knowledge of child and/or youth develo</w:t>
      </w:r>
      <w:bookmarkStart w:id="0" w:name="_GoBack"/>
      <w:bookmarkEnd w:id="0"/>
      <w:r>
        <w:t xml:space="preserve">pment concepts and different learning styles; demonstrated enthusiasm for working with young people from high-need and disadvantaged communities </w:t>
      </w:r>
    </w:p>
    <w:p w:rsidR="00E54B78" w:rsidRDefault="00E54B78" w:rsidP="00E54B78">
      <w:pPr>
        <w:pStyle w:val="ListParagraph"/>
        <w:numPr>
          <w:ilvl w:val="0"/>
          <w:numId w:val="1"/>
        </w:numPr>
      </w:pPr>
      <w:r>
        <w:t xml:space="preserve">Ability and willingness to reflect and improve own performance, including developing knowledge of Aspire Instructional Guidelines and participating in Aspire professional development </w:t>
      </w:r>
    </w:p>
    <w:p w:rsidR="00E54B78" w:rsidRDefault="00E54B78" w:rsidP="00E54B78">
      <w:pPr>
        <w:pStyle w:val="ListParagraph"/>
        <w:numPr>
          <w:ilvl w:val="0"/>
          <w:numId w:val="1"/>
        </w:numPr>
      </w:pPr>
      <w:r>
        <w:t xml:space="preserve">Proficiency in use of computer technology and the internet </w:t>
      </w:r>
    </w:p>
    <w:p w:rsidR="00E54B78" w:rsidRDefault="00E54B78" w:rsidP="00E54B78">
      <w:pPr>
        <w:pStyle w:val="ListParagraph"/>
        <w:numPr>
          <w:ilvl w:val="0"/>
          <w:numId w:val="1"/>
        </w:numPr>
      </w:pPr>
      <w:r>
        <w:t xml:space="preserve">Associate’s degree or successful completion of 48 units of college credit </w:t>
      </w:r>
    </w:p>
    <w:p w:rsidR="00E54B78" w:rsidRDefault="00E54B78" w:rsidP="00E54B78">
      <w:pPr>
        <w:pStyle w:val="ListParagraph"/>
        <w:numPr>
          <w:ilvl w:val="0"/>
          <w:numId w:val="1"/>
        </w:numPr>
      </w:pPr>
      <w:r>
        <w:t>Experience working with children or youth in a school or community-based setting</w:t>
      </w:r>
    </w:p>
    <w:p w:rsidR="00E54B78" w:rsidRDefault="00E54B78" w:rsidP="00E54B78"/>
    <w:p w:rsidR="00E54B78" w:rsidRPr="00E54B78" w:rsidRDefault="00E54B78" w:rsidP="00E54B78">
      <w:pPr>
        <w:rPr>
          <w:b/>
        </w:rPr>
      </w:pPr>
      <w:r w:rsidRPr="00E54B78">
        <w:rPr>
          <w:b/>
        </w:rPr>
        <w:t xml:space="preserve">Link </w:t>
      </w:r>
      <w:proofErr w:type="gramStart"/>
      <w:r w:rsidRPr="00E54B78">
        <w:rPr>
          <w:b/>
        </w:rPr>
        <w:t>To</w:t>
      </w:r>
      <w:proofErr w:type="gramEnd"/>
      <w:r w:rsidRPr="00E54B78">
        <w:rPr>
          <w:b/>
        </w:rPr>
        <w:t xml:space="preserve"> Apply:</w:t>
      </w:r>
    </w:p>
    <w:p w:rsidR="00E54B78" w:rsidRDefault="00E54B78" w:rsidP="00E54B78">
      <w:hyperlink r:id="rId5" w:history="1">
        <w:r w:rsidRPr="00EF7315">
          <w:rPr>
            <w:rStyle w:val="Hyperlink"/>
          </w:rPr>
          <w:t>http://jobs.jobvite.com/aspirepublicschools/job/oiwS8fwy</w:t>
        </w:r>
      </w:hyperlink>
    </w:p>
    <w:p w:rsidR="00E54B78" w:rsidRDefault="00E54B78" w:rsidP="00E54B78"/>
    <w:p w:rsidR="00E54B78" w:rsidRPr="00E54B78" w:rsidRDefault="00E54B78" w:rsidP="00E54B78">
      <w:pPr>
        <w:rPr>
          <w:b/>
        </w:rPr>
      </w:pPr>
      <w:r w:rsidRPr="00E54B78">
        <w:rPr>
          <w:b/>
        </w:rPr>
        <w:t>Full/Part Time:</w:t>
      </w:r>
    </w:p>
    <w:p w:rsidR="00472E4E" w:rsidRDefault="00E54B78" w:rsidP="00E54B78">
      <w:r>
        <w:t>Part Time</w:t>
      </w:r>
    </w:p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5059"/>
    <w:multiLevelType w:val="hybridMultilevel"/>
    <w:tmpl w:val="3C08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78"/>
    <w:rsid w:val="003D6297"/>
    <w:rsid w:val="00C76B57"/>
    <w:rsid w:val="00E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AD51F"/>
  <w15:chartTrackingRefBased/>
  <w15:docId w15:val="{8698D9CD-948F-3247-86E9-CAE7E07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4B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0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8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5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58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0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0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36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2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0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6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8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7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.jobvite.com/aspirepublicschools/job/oiwS8f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2018-12-04T21:58:00Z</dcterms:created>
  <dcterms:modified xsi:type="dcterms:W3CDTF">2018-12-04T22:01:00Z</dcterms:modified>
</cp:coreProperties>
</file>