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7D" w:rsidRPr="0004107D" w:rsidRDefault="0004107D" w:rsidP="0004107D">
      <w:pPr>
        <w:rPr>
          <w:b/>
        </w:rPr>
      </w:pPr>
      <w:r w:rsidRPr="0004107D">
        <w:rPr>
          <w:b/>
        </w:rPr>
        <w:t>Company/Organization:</w:t>
      </w:r>
    </w:p>
    <w:p w:rsidR="0004107D" w:rsidRDefault="0004107D" w:rsidP="0004107D">
      <w:r w:rsidRPr="0004107D">
        <w:t>Boys &amp; Girls Clubs of Garden Grove</w:t>
      </w:r>
    </w:p>
    <w:p w:rsidR="0004107D" w:rsidRPr="0004107D" w:rsidRDefault="0004107D" w:rsidP="0004107D"/>
    <w:p w:rsidR="0004107D" w:rsidRPr="0004107D" w:rsidRDefault="0004107D" w:rsidP="0004107D">
      <w:pPr>
        <w:rPr>
          <w:b/>
        </w:rPr>
      </w:pPr>
      <w:bookmarkStart w:id="0" w:name="_GoBack"/>
      <w:r w:rsidRPr="0004107D">
        <w:rPr>
          <w:b/>
        </w:rPr>
        <w:t>Location:</w:t>
      </w:r>
    </w:p>
    <w:bookmarkEnd w:id="0"/>
    <w:p w:rsidR="0004107D" w:rsidRDefault="0004107D" w:rsidP="0004107D">
      <w:r w:rsidRPr="0004107D">
        <w:t>Garden Grove</w:t>
      </w:r>
    </w:p>
    <w:p w:rsidR="0004107D" w:rsidRPr="0004107D" w:rsidRDefault="0004107D" w:rsidP="0004107D"/>
    <w:p w:rsidR="0004107D" w:rsidRPr="0004107D" w:rsidRDefault="0004107D" w:rsidP="0004107D">
      <w:pPr>
        <w:rPr>
          <w:b/>
        </w:rPr>
      </w:pPr>
      <w:r w:rsidRPr="0004107D">
        <w:rPr>
          <w:b/>
        </w:rPr>
        <w:t>Position Title:</w:t>
      </w:r>
    </w:p>
    <w:p w:rsidR="0004107D" w:rsidRDefault="0004107D" w:rsidP="0004107D">
      <w:r w:rsidRPr="0004107D">
        <w:t>Academic Imagine Learning Instructor</w:t>
      </w:r>
    </w:p>
    <w:p w:rsidR="0004107D" w:rsidRPr="0004107D" w:rsidRDefault="0004107D" w:rsidP="0004107D"/>
    <w:p w:rsidR="0004107D" w:rsidRPr="0004107D" w:rsidRDefault="0004107D" w:rsidP="0004107D">
      <w:pPr>
        <w:rPr>
          <w:b/>
        </w:rPr>
      </w:pPr>
      <w:r w:rsidRPr="0004107D">
        <w:rPr>
          <w:b/>
        </w:rPr>
        <w:t>Job Summary:</w:t>
      </w:r>
    </w:p>
    <w:p w:rsidR="0004107D" w:rsidRPr="0004107D" w:rsidRDefault="0004107D" w:rsidP="0004107D">
      <w:r w:rsidRPr="0004107D">
        <w:t>Boys &amp; Girls Clubs of Garden Grove is looking to hire Academic Imagine Learning Instructors! </w:t>
      </w:r>
      <w:r w:rsidRPr="0004107D">
        <w:br/>
      </w:r>
      <w:r w:rsidRPr="0004107D">
        <w:br/>
        <w:t>We have employment opportunities great for those interested in working with children, adolescents and families! </w:t>
      </w:r>
      <w:r w:rsidRPr="0004107D">
        <w:br/>
      </w:r>
      <w:r w:rsidRPr="0004107D">
        <w:br/>
        <w:t xml:space="preserve">The Imagine Learning Instructor will be responsible for a group of 20-25 students. The program is computer-based, meaning, once </w:t>
      </w:r>
      <w:proofErr w:type="gramStart"/>
      <w:r w:rsidRPr="0004107D">
        <w:t>students</w:t>
      </w:r>
      <w:proofErr w:type="gramEnd"/>
      <w:r w:rsidRPr="0004107D">
        <w:t xml:space="preserve"> login to their account, they will listen and follow the prompts of the program. The instructor’s role is more classroom management and troubleshooting. Implements Imagine Learning curriculum and services that align with the organization’s mission, vision and philosophies. Serves as a positive role model for youth and establishes meaningful relationships that will encourage and motivate youth participation. Supports program quality in a variety of capacities. This is a temporary position starting November 1st and will conclude on May 31st. </w:t>
      </w:r>
      <w:r w:rsidRPr="0004107D">
        <w:br/>
      </w:r>
      <w:r w:rsidRPr="0004107D">
        <w:br/>
      </w:r>
      <w:r w:rsidRPr="0004107D">
        <w:rPr>
          <w:b/>
        </w:rPr>
        <w:t>Mission:</w:t>
      </w:r>
      <w:r w:rsidRPr="0004107D">
        <w:t> </w:t>
      </w:r>
      <w:r w:rsidRPr="0004107D">
        <w:br/>
        <w:t>To enable all young people, especially those who need us most, to reach their full potential as productive, caring, responsible citizens. </w:t>
      </w:r>
      <w:r w:rsidRPr="0004107D">
        <w:br/>
        <w:t>Added Benefits: </w:t>
      </w:r>
      <w:r w:rsidRPr="0004107D">
        <w:br/>
        <w:t>• Room for growth &amp; training opportunities! </w:t>
      </w:r>
      <w:r w:rsidRPr="0004107D">
        <w:br/>
        <w:t>• Weekends &amp; holidays off! </w:t>
      </w:r>
      <w:r w:rsidRPr="0004107D">
        <w:br/>
        <w:t>• Impact youth in the community! </w:t>
      </w:r>
      <w:r w:rsidRPr="0004107D">
        <w:br/>
      </w:r>
      <w:r w:rsidRPr="0004107D">
        <w:br/>
      </w:r>
      <w:r w:rsidRPr="0004107D">
        <w:rPr>
          <w:b/>
        </w:rPr>
        <w:t>Location:</w:t>
      </w:r>
      <w:r w:rsidRPr="0004107D">
        <w:t> </w:t>
      </w:r>
      <w:r w:rsidRPr="0004107D">
        <w:br/>
        <w:t>One of our elementary schools Garden Grove Unified School District. </w:t>
      </w:r>
      <w:r w:rsidRPr="0004107D">
        <w:br/>
      </w:r>
      <w:r w:rsidRPr="0004107D">
        <w:br/>
      </w:r>
      <w:r w:rsidRPr="0004107D">
        <w:rPr>
          <w:b/>
        </w:rPr>
        <w:t>Schedule/Pay:</w:t>
      </w:r>
      <w:r w:rsidRPr="0004107D">
        <w:t> </w:t>
      </w:r>
      <w:r w:rsidRPr="0004107D">
        <w:br/>
        <w:t>Temporary 11/01/18 to 05/31/19 </w:t>
      </w:r>
      <w:r w:rsidRPr="0004107D">
        <w:br/>
        <w:t>10 hours/week – Ideal schedule: M-F 2:30-4:30pm, W 1:30-3:30pm </w:t>
      </w:r>
      <w:r w:rsidRPr="0004107D">
        <w:br/>
        <w:t>$16.00/</w:t>
      </w:r>
      <w:proofErr w:type="spellStart"/>
      <w:r w:rsidRPr="0004107D">
        <w:t>hr</w:t>
      </w:r>
      <w:proofErr w:type="spellEnd"/>
      <w:r w:rsidRPr="0004107D">
        <w:t> </w:t>
      </w:r>
      <w:r w:rsidRPr="0004107D">
        <w:br/>
      </w:r>
      <w:r w:rsidRPr="0004107D">
        <w:br/>
        <w:t>BGCGG is an equal employment opportunity employer and does not discriminate on the basis of race, color, national origin, religion, gender, age, veteran status, political affiliation, sexual orientation, gender expression, gender identity, marital status, or disability (in compliance with the Americans with Disabilities Act) with respect to employment opportunities. </w:t>
      </w:r>
    </w:p>
    <w:p w:rsidR="0004107D" w:rsidRDefault="0004107D" w:rsidP="0004107D"/>
    <w:p w:rsidR="0004107D" w:rsidRDefault="0004107D" w:rsidP="0004107D">
      <w:r w:rsidRPr="0004107D">
        <w:rPr>
          <w:b/>
        </w:rPr>
        <w:t>Qualifications:</w:t>
      </w:r>
      <w:r w:rsidRPr="0004107D">
        <w:t> </w:t>
      </w:r>
      <w:r w:rsidRPr="0004107D">
        <w:br/>
        <w:t>• Successful completion of at least 60 college units, Bachelor’s degree preferred </w:t>
      </w:r>
      <w:r w:rsidRPr="0004107D">
        <w:br/>
        <w:t>• 1+ year experience working with youth in an academic setting </w:t>
      </w:r>
      <w:r w:rsidRPr="0004107D">
        <w:br/>
        <w:t>• Experience with English Language Learners preferred </w:t>
      </w:r>
      <w:r w:rsidRPr="0004107D">
        <w:br/>
        <w:t>• Business and customer service experience as asset </w:t>
      </w:r>
      <w:r w:rsidRPr="0004107D">
        <w:br/>
        <w:t>• Bilingual capabilities a plus (Spanish, Vietnamese, Korean) </w:t>
      </w:r>
      <w:r w:rsidRPr="0004107D">
        <w:br/>
        <w:t>• CA driver license, proof of automobile insurance, reliable transportation, a safe driving record, and two years of driving experience </w:t>
      </w:r>
      <w:r w:rsidRPr="0004107D">
        <w:br/>
        <w:t>• Must clear screening and background check</w:t>
      </w:r>
    </w:p>
    <w:p w:rsidR="0004107D" w:rsidRPr="0004107D" w:rsidRDefault="0004107D" w:rsidP="0004107D"/>
    <w:p w:rsidR="0004107D" w:rsidRPr="0004107D" w:rsidRDefault="0004107D" w:rsidP="0004107D">
      <w:pPr>
        <w:rPr>
          <w:b/>
        </w:rPr>
      </w:pPr>
      <w:r w:rsidRPr="0004107D">
        <w:rPr>
          <w:b/>
        </w:rPr>
        <w:t xml:space="preserve">Link </w:t>
      </w:r>
      <w:proofErr w:type="gramStart"/>
      <w:r w:rsidRPr="0004107D">
        <w:rPr>
          <w:b/>
        </w:rPr>
        <w:t>To</w:t>
      </w:r>
      <w:proofErr w:type="gramEnd"/>
      <w:r w:rsidRPr="0004107D">
        <w:rPr>
          <w:b/>
        </w:rPr>
        <w:t xml:space="preserve"> Apply:</w:t>
      </w:r>
    </w:p>
    <w:p w:rsidR="0004107D" w:rsidRDefault="0004107D" w:rsidP="0004107D">
      <w:hyperlink r:id="rId4" w:history="1">
        <w:r w:rsidRPr="00EF7315">
          <w:rPr>
            <w:rStyle w:val="Hyperlink"/>
          </w:rPr>
          <w:t>http://www.bgcgg.org/be-involved/careers</w:t>
        </w:r>
      </w:hyperlink>
    </w:p>
    <w:p w:rsidR="0004107D" w:rsidRPr="0004107D" w:rsidRDefault="0004107D" w:rsidP="0004107D"/>
    <w:p w:rsidR="0004107D" w:rsidRPr="0004107D" w:rsidRDefault="0004107D" w:rsidP="0004107D">
      <w:pPr>
        <w:rPr>
          <w:b/>
        </w:rPr>
      </w:pPr>
      <w:r w:rsidRPr="0004107D">
        <w:rPr>
          <w:b/>
        </w:rPr>
        <w:t>Full/Part Time:</w:t>
      </w:r>
    </w:p>
    <w:p w:rsidR="0004107D" w:rsidRPr="0004107D" w:rsidRDefault="0004107D" w:rsidP="0004107D">
      <w:r w:rsidRPr="0004107D">
        <w:t>Temporary</w:t>
      </w:r>
    </w:p>
    <w:p w:rsidR="0004107D" w:rsidRPr="0004107D" w:rsidRDefault="0004107D" w:rsidP="0004107D"/>
    <w:p w:rsidR="00472E4E" w:rsidRDefault="0004107D"/>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7D"/>
    <w:rsid w:val="0004107D"/>
    <w:rsid w:val="003D6297"/>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DEE19"/>
  <w15:chartTrackingRefBased/>
  <w15:docId w15:val="{5C4132DE-D55C-E94E-93C8-A8F4B791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07D"/>
    <w:rPr>
      <w:color w:val="0563C1" w:themeColor="hyperlink"/>
      <w:u w:val="single"/>
    </w:rPr>
  </w:style>
  <w:style w:type="character" w:styleId="UnresolvedMention">
    <w:name w:val="Unresolved Mention"/>
    <w:basedOn w:val="DefaultParagraphFont"/>
    <w:uiPriority w:val="99"/>
    <w:semiHidden/>
    <w:unhideWhenUsed/>
    <w:rsid w:val="0004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9044">
      <w:bodyDiv w:val="1"/>
      <w:marLeft w:val="0"/>
      <w:marRight w:val="0"/>
      <w:marTop w:val="0"/>
      <w:marBottom w:val="0"/>
      <w:divBdr>
        <w:top w:val="none" w:sz="0" w:space="0" w:color="auto"/>
        <w:left w:val="none" w:sz="0" w:space="0" w:color="auto"/>
        <w:bottom w:val="none" w:sz="0" w:space="0" w:color="auto"/>
        <w:right w:val="none" w:sz="0" w:space="0" w:color="auto"/>
      </w:divBdr>
      <w:divsChild>
        <w:div w:id="194587851">
          <w:marLeft w:val="0"/>
          <w:marRight w:val="0"/>
          <w:marTop w:val="0"/>
          <w:marBottom w:val="0"/>
          <w:divBdr>
            <w:top w:val="none" w:sz="0" w:space="0" w:color="auto"/>
            <w:left w:val="none" w:sz="0" w:space="0" w:color="auto"/>
            <w:bottom w:val="none" w:sz="0" w:space="0" w:color="auto"/>
            <w:right w:val="none" w:sz="0" w:space="0" w:color="auto"/>
          </w:divBdr>
          <w:divsChild>
            <w:div w:id="59403509">
              <w:marLeft w:val="0"/>
              <w:marRight w:val="0"/>
              <w:marTop w:val="240"/>
              <w:marBottom w:val="240"/>
              <w:divBdr>
                <w:top w:val="none" w:sz="0" w:space="0" w:color="auto"/>
                <w:left w:val="none" w:sz="0" w:space="0" w:color="auto"/>
                <w:bottom w:val="none" w:sz="0" w:space="0" w:color="auto"/>
                <w:right w:val="none" w:sz="0" w:space="0" w:color="auto"/>
              </w:divBdr>
              <w:divsChild>
                <w:div w:id="10516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89871">
          <w:marLeft w:val="0"/>
          <w:marRight w:val="0"/>
          <w:marTop w:val="0"/>
          <w:marBottom w:val="0"/>
          <w:divBdr>
            <w:top w:val="none" w:sz="0" w:space="0" w:color="auto"/>
            <w:left w:val="none" w:sz="0" w:space="0" w:color="auto"/>
            <w:bottom w:val="none" w:sz="0" w:space="0" w:color="auto"/>
            <w:right w:val="none" w:sz="0" w:space="0" w:color="auto"/>
          </w:divBdr>
          <w:divsChild>
            <w:div w:id="1786731502">
              <w:marLeft w:val="0"/>
              <w:marRight w:val="0"/>
              <w:marTop w:val="240"/>
              <w:marBottom w:val="240"/>
              <w:divBdr>
                <w:top w:val="none" w:sz="0" w:space="0" w:color="auto"/>
                <w:left w:val="none" w:sz="0" w:space="0" w:color="auto"/>
                <w:bottom w:val="none" w:sz="0" w:space="0" w:color="auto"/>
                <w:right w:val="none" w:sz="0" w:space="0" w:color="auto"/>
              </w:divBdr>
              <w:divsChild>
                <w:div w:id="18514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232">
          <w:marLeft w:val="0"/>
          <w:marRight w:val="0"/>
          <w:marTop w:val="0"/>
          <w:marBottom w:val="0"/>
          <w:divBdr>
            <w:top w:val="none" w:sz="0" w:space="0" w:color="auto"/>
            <w:left w:val="none" w:sz="0" w:space="0" w:color="auto"/>
            <w:bottom w:val="none" w:sz="0" w:space="0" w:color="auto"/>
            <w:right w:val="none" w:sz="0" w:space="0" w:color="auto"/>
          </w:divBdr>
          <w:divsChild>
            <w:div w:id="783575565">
              <w:marLeft w:val="0"/>
              <w:marRight w:val="0"/>
              <w:marTop w:val="240"/>
              <w:marBottom w:val="240"/>
              <w:divBdr>
                <w:top w:val="none" w:sz="0" w:space="0" w:color="auto"/>
                <w:left w:val="none" w:sz="0" w:space="0" w:color="auto"/>
                <w:bottom w:val="none" w:sz="0" w:space="0" w:color="auto"/>
                <w:right w:val="none" w:sz="0" w:space="0" w:color="auto"/>
              </w:divBdr>
              <w:divsChild>
                <w:div w:id="978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521">
          <w:marLeft w:val="0"/>
          <w:marRight w:val="0"/>
          <w:marTop w:val="0"/>
          <w:marBottom w:val="0"/>
          <w:divBdr>
            <w:top w:val="none" w:sz="0" w:space="0" w:color="auto"/>
            <w:left w:val="none" w:sz="0" w:space="0" w:color="auto"/>
            <w:bottom w:val="none" w:sz="0" w:space="0" w:color="auto"/>
            <w:right w:val="none" w:sz="0" w:space="0" w:color="auto"/>
          </w:divBdr>
          <w:divsChild>
            <w:div w:id="1218198935">
              <w:marLeft w:val="0"/>
              <w:marRight w:val="0"/>
              <w:marTop w:val="240"/>
              <w:marBottom w:val="240"/>
              <w:divBdr>
                <w:top w:val="none" w:sz="0" w:space="0" w:color="auto"/>
                <w:left w:val="none" w:sz="0" w:space="0" w:color="auto"/>
                <w:bottom w:val="none" w:sz="0" w:space="0" w:color="auto"/>
                <w:right w:val="none" w:sz="0" w:space="0" w:color="auto"/>
              </w:divBdr>
              <w:divsChild>
                <w:div w:id="12870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184">
          <w:marLeft w:val="0"/>
          <w:marRight w:val="0"/>
          <w:marTop w:val="0"/>
          <w:marBottom w:val="0"/>
          <w:divBdr>
            <w:top w:val="none" w:sz="0" w:space="0" w:color="auto"/>
            <w:left w:val="none" w:sz="0" w:space="0" w:color="auto"/>
            <w:bottom w:val="none" w:sz="0" w:space="0" w:color="auto"/>
            <w:right w:val="none" w:sz="0" w:space="0" w:color="auto"/>
          </w:divBdr>
          <w:divsChild>
            <w:div w:id="1026252468">
              <w:marLeft w:val="0"/>
              <w:marRight w:val="0"/>
              <w:marTop w:val="240"/>
              <w:marBottom w:val="240"/>
              <w:divBdr>
                <w:top w:val="none" w:sz="0" w:space="0" w:color="auto"/>
                <w:left w:val="none" w:sz="0" w:space="0" w:color="auto"/>
                <w:bottom w:val="none" w:sz="0" w:space="0" w:color="auto"/>
                <w:right w:val="none" w:sz="0" w:space="0" w:color="auto"/>
              </w:divBdr>
              <w:divsChild>
                <w:div w:id="273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058">
          <w:marLeft w:val="0"/>
          <w:marRight w:val="0"/>
          <w:marTop w:val="0"/>
          <w:marBottom w:val="0"/>
          <w:divBdr>
            <w:top w:val="none" w:sz="0" w:space="0" w:color="auto"/>
            <w:left w:val="none" w:sz="0" w:space="0" w:color="auto"/>
            <w:bottom w:val="none" w:sz="0" w:space="0" w:color="auto"/>
            <w:right w:val="none" w:sz="0" w:space="0" w:color="auto"/>
          </w:divBdr>
          <w:divsChild>
            <w:div w:id="1579051656">
              <w:marLeft w:val="0"/>
              <w:marRight w:val="0"/>
              <w:marTop w:val="240"/>
              <w:marBottom w:val="240"/>
              <w:divBdr>
                <w:top w:val="none" w:sz="0" w:space="0" w:color="auto"/>
                <w:left w:val="none" w:sz="0" w:space="0" w:color="auto"/>
                <w:bottom w:val="none" w:sz="0" w:space="0" w:color="auto"/>
                <w:right w:val="none" w:sz="0" w:space="0" w:color="auto"/>
              </w:divBdr>
              <w:divsChild>
                <w:div w:id="15583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2828">
          <w:marLeft w:val="0"/>
          <w:marRight w:val="0"/>
          <w:marTop w:val="0"/>
          <w:marBottom w:val="0"/>
          <w:divBdr>
            <w:top w:val="none" w:sz="0" w:space="0" w:color="auto"/>
            <w:left w:val="none" w:sz="0" w:space="0" w:color="auto"/>
            <w:bottom w:val="none" w:sz="0" w:space="0" w:color="auto"/>
            <w:right w:val="none" w:sz="0" w:space="0" w:color="auto"/>
          </w:divBdr>
          <w:divsChild>
            <w:div w:id="785083649">
              <w:marLeft w:val="0"/>
              <w:marRight w:val="0"/>
              <w:marTop w:val="240"/>
              <w:marBottom w:val="240"/>
              <w:divBdr>
                <w:top w:val="none" w:sz="0" w:space="0" w:color="auto"/>
                <w:left w:val="none" w:sz="0" w:space="0" w:color="auto"/>
                <w:bottom w:val="none" w:sz="0" w:space="0" w:color="auto"/>
                <w:right w:val="none" w:sz="0" w:space="0" w:color="auto"/>
              </w:divBdr>
              <w:divsChild>
                <w:div w:id="2048946499">
                  <w:marLeft w:val="0"/>
                  <w:marRight w:val="0"/>
                  <w:marTop w:val="0"/>
                  <w:marBottom w:val="0"/>
                  <w:divBdr>
                    <w:top w:val="none" w:sz="0" w:space="0" w:color="auto"/>
                    <w:left w:val="none" w:sz="0" w:space="0" w:color="auto"/>
                    <w:bottom w:val="none" w:sz="0" w:space="0" w:color="auto"/>
                    <w:right w:val="none" w:sz="0" w:space="0" w:color="auto"/>
                  </w:divBdr>
                  <w:divsChild>
                    <w:div w:id="5868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2156">
          <w:marLeft w:val="0"/>
          <w:marRight w:val="0"/>
          <w:marTop w:val="0"/>
          <w:marBottom w:val="0"/>
          <w:divBdr>
            <w:top w:val="none" w:sz="0" w:space="0" w:color="auto"/>
            <w:left w:val="none" w:sz="0" w:space="0" w:color="auto"/>
            <w:bottom w:val="none" w:sz="0" w:space="0" w:color="auto"/>
            <w:right w:val="none" w:sz="0" w:space="0" w:color="auto"/>
          </w:divBdr>
          <w:divsChild>
            <w:div w:id="16277848">
              <w:marLeft w:val="0"/>
              <w:marRight w:val="0"/>
              <w:marTop w:val="240"/>
              <w:marBottom w:val="240"/>
              <w:divBdr>
                <w:top w:val="none" w:sz="0" w:space="0" w:color="auto"/>
                <w:left w:val="none" w:sz="0" w:space="0" w:color="auto"/>
                <w:bottom w:val="none" w:sz="0" w:space="0" w:color="auto"/>
                <w:right w:val="none" w:sz="0" w:space="0" w:color="auto"/>
              </w:divBdr>
              <w:divsChild>
                <w:div w:id="368261678">
                  <w:marLeft w:val="0"/>
                  <w:marRight w:val="0"/>
                  <w:marTop w:val="0"/>
                  <w:marBottom w:val="0"/>
                  <w:divBdr>
                    <w:top w:val="none" w:sz="0" w:space="0" w:color="auto"/>
                    <w:left w:val="none" w:sz="0" w:space="0" w:color="auto"/>
                    <w:bottom w:val="none" w:sz="0" w:space="0" w:color="auto"/>
                    <w:right w:val="none" w:sz="0" w:space="0" w:color="auto"/>
                  </w:divBdr>
                  <w:divsChild>
                    <w:div w:id="1515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2150">
          <w:marLeft w:val="0"/>
          <w:marRight w:val="0"/>
          <w:marTop w:val="0"/>
          <w:marBottom w:val="0"/>
          <w:divBdr>
            <w:top w:val="none" w:sz="0" w:space="0" w:color="auto"/>
            <w:left w:val="none" w:sz="0" w:space="0" w:color="auto"/>
            <w:bottom w:val="none" w:sz="0" w:space="0" w:color="auto"/>
            <w:right w:val="none" w:sz="0" w:space="0" w:color="auto"/>
          </w:divBdr>
          <w:divsChild>
            <w:div w:id="1409226544">
              <w:marLeft w:val="0"/>
              <w:marRight w:val="0"/>
              <w:marTop w:val="240"/>
              <w:marBottom w:val="240"/>
              <w:divBdr>
                <w:top w:val="none" w:sz="0" w:space="0" w:color="auto"/>
                <w:left w:val="none" w:sz="0" w:space="0" w:color="auto"/>
                <w:bottom w:val="none" w:sz="0" w:space="0" w:color="auto"/>
                <w:right w:val="none" w:sz="0" w:space="0" w:color="auto"/>
              </w:divBdr>
              <w:divsChild>
                <w:div w:id="1586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2385">
          <w:marLeft w:val="0"/>
          <w:marRight w:val="0"/>
          <w:marTop w:val="0"/>
          <w:marBottom w:val="0"/>
          <w:divBdr>
            <w:top w:val="none" w:sz="0" w:space="0" w:color="auto"/>
            <w:left w:val="none" w:sz="0" w:space="0" w:color="auto"/>
            <w:bottom w:val="none" w:sz="0" w:space="0" w:color="auto"/>
            <w:right w:val="none" w:sz="0" w:space="0" w:color="auto"/>
          </w:divBdr>
          <w:divsChild>
            <w:div w:id="1053119349">
              <w:marLeft w:val="0"/>
              <w:marRight w:val="0"/>
              <w:marTop w:val="240"/>
              <w:marBottom w:val="240"/>
              <w:divBdr>
                <w:top w:val="none" w:sz="0" w:space="0" w:color="auto"/>
                <w:left w:val="none" w:sz="0" w:space="0" w:color="auto"/>
                <w:bottom w:val="none" w:sz="0" w:space="0" w:color="auto"/>
                <w:right w:val="none" w:sz="0" w:space="0" w:color="auto"/>
              </w:divBdr>
              <w:divsChild>
                <w:div w:id="15294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0918">
          <w:marLeft w:val="0"/>
          <w:marRight w:val="0"/>
          <w:marTop w:val="0"/>
          <w:marBottom w:val="0"/>
          <w:divBdr>
            <w:top w:val="none" w:sz="0" w:space="0" w:color="auto"/>
            <w:left w:val="none" w:sz="0" w:space="0" w:color="auto"/>
            <w:bottom w:val="none" w:sz="0" w:space="0" w:color="auto"/>
            <w:right w:val="none" w:sz="0" w:space="0" w:color="auto"/>
          </w:divBdr>
          <w:divsChild>
            <w:div w:id="9109689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9774812">
      <w:bodyDiv w:val="1"/>
      <w:marLeft w:val="0"/>
      <w:marRight w:val="0"/>
      <w:marTop w:val="0"/>
      <w:marBottom w:val="0"/>
      <w:divBdr>
        <w:top w:val="none" w:sz="0" w:space="0" w:color="auto"/>
        <w:left w:val="none" w:sz="0" w:space="0" w:color="auto"/>
        <w:bottom w:val="none" w:sz="0" w:space="0" w:color="auto"/>
        <w:right w:val="none" w:sz="0" w:space="0" w:color="auto"/>
      </w:divBdr>
      <w:divsChild>
        <w:div w:id="229779275">
          <w:marLeft w:val="0"/>
          <w:marRight w:val="0"/>
          <w:marTop w:val="0"/>
          <w:marBottom w:val="0"/>
          <w:divBdr>
            <w:top w:val="none" w:sz="0" w:space="0" w:color="auto"/>
            <w:left w:val="none" w:sz="0" w:space="0" w:color="auto"/>
            <w:bottom w:val="none" w:sz="0" w:space="0" w:color="auto"/>
            <w:right w:val="none" w:sz="0" w:space="0" w:color="auto"/>
          </w:divBdr>
          <w:divsChild>
            <w:div w:id="2046061356">
              <w:marLeft w:val="0"/>
              <w:marRight w:val="0"/>
              <w:marTop w:val="240"/>
              <w:marBottom w:val="240"/>
              <w:divBdr>
                <w:top w:val="none" w:sz="0" w:space="0" w:color="auto"/>
                <w:left w:val="none" w:sz="0" w:space="0" w:color="auto"/>
                <w:bottom w:val="none" w:sz="0" w:space="0" w:color="auto"/>
                <w:right w:val="none" w:sz="0" w:space="0" w:color="auto"/>
              </w:divBdr>
              <w:divsChild>
                <w:div w:id="5430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852">
          <w:marLeft w:val="0"/>
          <w:marRight w:val="0"/>
          <w:marTop w:val="0"/>
          <w:marBottom w:val="0"/>
          <w:divBdr>
            <w:top w:val="none" w:sz="0" w:space="0" w:color="auto"/>
            <w:left w:val="none" w:sz="0" w:space="0" w:color="auto"/>
            <w:bottom w:val="none" w:sz="0" w:space="0" w:color="auto"/>
            <w:right w:val="none" w:sz="0" w:space="0" w:color="auto"/>
          </w:divBdr>
          <w:divsChild>
            <w:div w:id="1634409409">
              <w:marLeft w:val="0"/>
              <w:marRight w:val="0"/>
              <w:marTop w:val="240"/>
              <w:marBottom w:val="240"/>
              <w:divBdr>
                <w:top w:val="none" w:sz="0" w:space="0" w:color="auto"/>
                <w:left w:val="none" w:sz="0" w:space="0" w:color="auto"/>
                <w:bottom w:val="none" w:sz="0" w:space="0" w:color="auto"/>
                <w:right w:val="none" w:sz="0" w:space="0" w:color="auto"/>
              </w:divBdr>
              <w:divsChild>
                <w:div w:id="20149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3050">
          <w:marLeft w:val="0"/>
          <w:marRight w:val="0"/>
          <w:marTop w:val="0"/>
          <w:marBottom w:val="0"/>
          <w:divBdr>
            <w:top w:val="none" w:sz="0" w:space="0" w:color="auto"/>
            <w:left w:val="none" w:sz="0" w:space="0" w:color="auto"/>
            <w:bottom w:val="none" w:sz="0" w:space="0" w:color="auto"/>
            <w:right w:val="none" w:sz="0" w:space="0" w:color="auto"/>
          </w:divBdr>
          <w:divsChild>
            <w:div w:id="1670715033">
              <w:marLeft w:val="0"/>
              <w:marRight w:val="0"/>
              <w:marTop w:val="240"/>
              <w:marBottom w:val="240"/>
              <w:divBdr>
                <w:top w:val="none" w:sz="0" w:space="0" w:color="auto"/>
                <w:left w:val="none" w:sz="0" w:space="0" w:color="auto"/>
                <w:bottom w:val="none" w:sz="0" w:space="0" w:color="auto"/>
                <w:right w:val="none" w:sz="0" w:space="0" w:color="auto"/>
              </w:divBdr>
              <w:divsChild>
                <w:div w:id="15174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89620">
          <w:marLeft w:val="0"/>
          <w:marRight w:val="0"/>
          <w:marTop w:val="0"/>
          <w:marBottom w:val="0"/>
          <w:divBdr>
            <w:top w:val="none" w:sz="0" w:space="0" w:color="auto"/>
            <w:left w:val="none" w:sz="0" w:space="0" w:color="auto"/>
            <w:bottom w:val="none" w:sz="0" w:space="0" w:color="auto"/>
            <w:right w:val="none" w:sz="0" w:space="0" w:color="auto"/>
          </w:divBdr>
          <w:divsChild>
            <w:div w:id="1290237281">
              <w:marLeft w:val="0"/>
              <w:marRight w:val="0"/>
              <w:marTop w:val="240"/>
              <w:marBottom w:val="240"/>
              <w:divBdr>
                <w:top w:val="none" w:sz="0" w:space="0" w:color="auto"/>
                <w:left w:val="none" w:sz="0" w:space="0" w:color="auto"/>
                <w:bottom w:val="none" w:sz="0" w:space="0" w:color="auto"/>
                <w:right w:val="none" w:sz="0" w:space="0" w:color="auto"/>
              </w:divBdr>
              <w:divsChild>
                <w:div w:id="12558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4314">
          <w:marLeft w:val="0"/>
          <w:marRight w:val="0"/>
          <w:marTop w:val="0"/>
          <w:marBottom w:val="0"/>
          <w:divBdr>
            <w:top w:val="none" w:sz="0" w:space="0" w:color="auto"/>
            <w:left w:val="none" w:sz="0" w:space="0" w:color="auto"/>
            <w:bottom w:val="none" w:sz="0" w:space="0" w:color="auto"/>
            <w:right w:val="none" w:sz="0" w:space="0" w:color="auto"/>
          </w:divBdr>
          <w:divsChild>
            <w:div w:id="1201236434">
              <w:marLeft w:val="0"/>
              <w:marRight w:val="0"/>
              <w:marTop w:val="240"/>
              <w:marBottom w:val="240"/>
              <w:divBdr>
                <w:top w:val="none" w:sz="0" w:space="0" w:color="auto"/>
                <w:left w:val="none" w:sz="0" w:space="0" w:color="auto"/>
                <w:bottom w:val="none" w:sz="0" w:space="0" w:color="auto"/>
                <w:right w:val="none" w:sz="0" w:space="0" w:color="auto"/>
              </w:divBdr>
              <w:divsChild>
                <w:div w:id="19946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2028">
          <w:marLeft w:val="0"/>
          <w:marRight w:val="0"/>
          <w:marTop w:val="0"/>
          <w:marBottom w:val="0"/>
          <w:divBdr>
            <w:top w:val="none" w:sz="0" w:space="0" w:color="auto"/>
            <w:left w:val="none" w:sz="0" w:space="0" w:color="auto"/>
            <w:bottom w:val="none" w:sz="0" w:space="0" w:color="auto"/>
            <w:right w:val="none" w:sz="0" w:space="0" w:color="auto"/>
          </w:divBdr>
          <w:divsChild>
            <w:div w:id="1337926836">
              <w:marLeft w:val="0"/>
              <w:marRight w:val="0"/>
              <w:marTop w:val="240"/>
              <w:marBottom w:val="240"/>
              <w:divBdr>
                <w:top w:val="none" w:sz="0" w:space="0" w:color="auto"/>
                <w:left w:val="none" w:sz="0" w:space="0" w:color="auto"/>
                <w:bottom w:val="none" w:sz="0" w:space="0" w:color="auto"/>
                <w:right w:val="none" w:sz="0" w:space="0" w:color="auto"/>
              </w:divBdr>
              <w:divsChild>
                <w:div w:id="6960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993">
          <w:marLeft w:val="0"/>
          <w:marRight w:val="0"/>
          <w:marTop w:val="0"/>
          <w:marBottom w:val="0"/>
          <w:divBdr>
            <w:top w:val="none" w:sz="0" w:space="0" w:color="auto"/>
            <w:left w:val="none" w:sz="0" w:space="0" w:color="auto"/>
            <w:bottom w:val="none" w:sz="0" w:space="0" w:color="auto"/>
            <w:right w:val="none" w:sz="0" w:space="0" w:color="auto"/>
          </w:divBdr>
          <w:divsChild>
            <w:div w:id="2104689484">
              <w:marLeft w:val="0"/>
              <w:marRight w:val="0"/>
              <w:marTop w:val="240"/>
              <w:marBottom w:val="240"/>
              <w:divBdr>
                <w:top w:val="none" w:sz="0" w:space="0" w:color="auto"/>
                <w:left w:val="none" w:sz="0" w:space="0" w:color="auto"/>
                <w:bottom w:val="none" w:sz="0" w:space="0" w:color="auto"/>
                <w:right w:val="none" w:sz="0" w:space="0" w:color="auto"/>
              </w:divBdr>
              <w:divsChild>
                <w:div w:id="1613509869">
                  <w:marLeft w:val="0"/>
                  <w:marRight w:val="0"/>
                  <w:marTop w:val="0"/>
                  <w:marBottom w:val="0"/>
                  <w:divBdr>
                    <w:top w:val="none" w:sz="0" w:space="0" w:color="auto"/>
                    <w:left w:val="none" w:sz="0" w:space="0" w:color="auto"/>
                    <w:bottom w:val="none" w:sz="0" w:space="0" w:color="auto"/>
                    <w:right w:val="none" w:sz="0" w:space="0" w:color="auto"/>
                  </w:divBdr>
                  <w:divsChild>
                    <w:div w:id="1100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3356">
          <w:marLeft w:val="0"/>
          <w:marRight w:val="0"/>
          <w:marTop w:val="0"/>
          <w:marBottom w:val="0"/>
          <w:divBdr>
            <w:top w:val="none" w:sz="0" w:space="0" w:color="auto"/>
            <w:left w:val="none" w:sz="0" w:space="0" w:color="auto"/>
            <w:bottom w:val="none" w:sz="0" w:space="0" w:color="auto"/>
            <w:right w:val="none" w:sz="0" w:space="0" w:color="auto"/>
          </w:divBdr>
          <w:divsChild>
            <w:div w:id="861360606">
              <w:marLeft w:val="0"/>
              <w:marRight w:val="0"/>
              <w:marTop w:val="240"/>
              <w:marBottom w:val="240"/>
              <w:divBdr>
                <w:top w:val="none" w:sz="0" w:space="0" w:color="auto"/>
                <w:left w:val="none" w:sz="0" w:space="0" w:color="auto"/>
                <w:bottom w:val="none" w:sz="0" w:space="0" w:color="auto"/>
                <w:right w:val="none" w:sz="0" w:space="0" w:color="auto"/>
              </w:divBdr>
              <w:divsChild>
                <w:div w:id="476916617">
                  <w:marLeft w:val="0"/>
                  <w:marRight w:val="0"/>
                  <w:marTop w:val="0"/>
                  <w:marBottom w:val="0"/>
                  <w:divBdr>
                    <w:top w:val="none" w:sz="0" w:space="0" w:color="auto"/>
                    <w:left w:val="none" w:sz="0" w:space="0" w:color="auto"/>
                    <w:bottom w:val="none" w:sz="0" w:space="0" w:color="auto"/>
                    <w:right w:val="none" w:sz="0" w:space="0" w:color="auto"/>
                  </w:divBdr>
                  <w:divsChild>
                    <w:div w:id="1349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6353">
          <w:marLeft w:val="0"/>
          <w:marRight w:val="0"/>
          <w:marTop w:val="0"/>
          <w:marBottom w:val="0"/>
          <w:divBdr>
            <w:top w:val="none" w:sz="0" w:space="0" w:color="auto"/>
            <w:left w:val="none" w:sz="0" w:space="0" w:color="auto"/>
            <w:bottom w:val="none" w:sz="0" w:space="0" w:color="auto"/>
            <w:right w:val="none" w:sz="0" w:space="0" w:color="auto"/>
          </w:divBdr>
          <w:divsChild>
            <w:div w:id="374475035">
              <w:marLeft w:val="0"/>
              <w:marRight w:val="0"/>
              <w:marTop w:val="240"/>
              <w:marBottom w:val="240"/>
              <w:divBdr>
                <w:top w:val="none" w:sz="0" w:space="0" w:color="auto"/>
                <w:left w:val="none" w:sz="0" w:space="0" w:color="auto"/>
                <w:bottom w:val="none" w:sz="0" w:space="0" w:color="auto"/>
                <w:right w:val="none" w:sz="0" w:space="0" w:color="auto"/>
              </w:divBdr>
              <w:divsChild>
                <w:div w:id="10097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84147">
          <w:marLeft w:val="0"/>
          <w:marRight w:val="0"/>
          <w:marTop w:val="0"/>
          <w:marBottom w:val="0"/>
          <w:divBdr>
            <w:top w:val="none" w:sz="0" w:space="0" w:color="auto"/>
            <w:left w:val="none" w:sz="0" w:space="0" w:color="auto"/>
            <w:bottom w:val="none" w:sz="0" w:space="0" w:color="auto"/>
            <w:right w:val="none" w:sz="0" w:space="0" w:color="auto"/>
          </w:divBdr>
          <w:divsChild>
            <w:div w:id="566185445">
              <w:marLeft w:val="0"/>
              <w:marRight w:val="0"/>
              <w:marTop w:val="240"/>
              <w:marBottom w:val="240"/>
              <w:divBdr>
                <w:top w:val="none" w:sz="0" w:space="0" w:color="auto"/>
                <w:left w:val="none" w:sz="0" w:space="0" w:color="auto"/>
                <w:bottom w:val="none" w:sz="0" w:space="0" w:color="auto"/>
                <w:right w:val="none" w:sz="0" w:space="0" w:color="auto"/>
              </w:divBdr>
              <w:divsChild>
                <w:div w:id="15110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5768">
          <w:marLeft w:val="0"/>
          <w:marRight w:val="0"/>
          <w:marTop w:val="0"/>
          <w:marBottom w:val="0"/>
          <w:divBdr>
            <w:top w:val="none" w:sz="0" w:space="0" w:color="auto"/>
            <w:left w:val="none" w:sz="0" w:space="0" w:color="auto"/>
            <w:bottom w:val="none" w:sz="0" w:space="0" w:color="auto"/>
            <w:right w:val="none" w:sz="0" w:space="0" w:color="auto"/>
          </w:divBdr>
          <w:divsChild>
            <w:div w:id="12215944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gcgg.org/be-involved/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2018-12-04T23:02:00Z</dcterms:created>
  <dcterms:modified xsi:type="dcterms:W3CDTF">2018-12-04T23:03:00Z</dcterms:modified>
</cp:coreProperties>
</file>