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31" w:rsidRPr="008B7231" w:rsidRDefault="008B7231" w:rsidP="008B7231">
      <w:pPr>
        <w:rPr>
          <w:rFonts w:ascii="Times New Roman" w:eastAsia="Times New Roman" w:hAnsi="Times New Roman" w:cs="Times New Roman"/>
          <w:b/>
          <w:bCs/>
        </w:rPr>
      </w:pPr>
      <w:bookmarkStart w:id="0" w:name="_GoBack"/>
      <w:r w:rsidRPr="008B7231">
        <w:rPr>
          <w:rFonts w:ascii="Times New Roman" w:eastAsia="Times New Roman" w:hAnsi="Times New Roman" w:cs="Times New Roman"/>
          <w:b/>
          <w:bCs/>
        </w:rPr>
        <w:t>Company/Organization:</w:t>
      </w:r>
    </w:p>
    <w:bookmarkEnd w:id="0"/>
    <w:p w:rsidR="008B7231" w:rsidRP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Boys &amp; Girls Clubs of Metro Los Angeles</w:t>
      </w:r>
    </w:p>
    <w:p w:rsidR="008B7231" w:rsidRP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Location:</w:t>
      </w:r>
    </w:p>
    <w:p w:rsid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Los Angeles</w:t>
      </w:r>
    </w:p>
    <w:p w:rsidR="008B7231" w:rsidRPr="008B7231" w:rsidRDefault="008B7231" w:rsidP="008B7231">
      <w:pPr>
        <w:rPr>
          <w:rFonts w:ascii="Times New Roman" w:eastAsia="Times New Roman" w:hAnsi="Times New Roman" w:cs="Times New Roman"/>
        </w:rPr>
      </w:pPr>
    </w:p>
    <w:p w:rsidR="008B7231" w:rsidRPr="008B7231" w:rsidRDefault="008B7231" w:rsidP="008B7231">
      <w:pPr>
        <w:rPr>
          <w:rFonts w:ascii="Times New Roman" w:eastAsia="Times New Roman" w:hAnsi="Times New Roman" w:cs="Times New Roman"/>
          <w:b/>
          <w:bCs/>
        </w:rPr>
      </w:pPr>
      <w:r w:rsidRPr="008B7231">
        <w:rPr>
          <w:rFonts w:ascii="Times New Roman" w:eastAsia="Times New Roman" w:hAnsi="Times New Roman" w:cs="Times New Roman"/>
          <w:b/>
          <w:bCs/>
        </w:rPr>
        <w:t>Position Title:</w:t>
      </w:r>
    </w:p>
    <w:p w:rsid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Data Outcomes Coordinator</w:t>
      </w:r>
    </w:p>
    <w:p w:rsidR="008B7231" w:rsidRPr="008B7231" w:rsidRDefault="008B7231" w:rsidP="008B7231">
      <w:pPr>
        <w:rPr>
          <w:rFonts w:ascii="Times New Roman" w:eastAsia="Times New Roman" w:hAnsi="Times New Roman" w:cs="Times New Roman"/>
        </w:rPr>
      </w:pPr>
    </w:p>
    <w:p w:rsidR="008B7231" w:rsidRPr="008B7231" w:rsidRDefault="008B7231" w:rsidP="008B7231">
      <w:pPr>
        <w:rPr>
          <w:rFonts w:ascii="Times New Roman" w:eastAsia="Times New Roman" w:hAnsi="Times New Roman" w:cs="Times New Roman"/>
          <w:b/>
          <w:bCs/>
        </w:rPr>
      </w:pPr>
      <w:r w:rsidRPr="008B7231">
        <w:rPr>
          <w:rFonts w:ascii="Times New Roman" w:eastAsia="Times New Roman" w:hAnsi="Times New Roman" w:cs="Times New Roman"/>
          <w:b/>
          <w:bCs/>
        </w:rPr>
        <w:t>Job Summary:</w:t>
      </w:r>
    </w:p>
    <w:p w:rsidR="008B7231" w:rsidRP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Job Type:</w:t>
      </w:r>
      <w:r w:rsidRPr="008B7231">
        <w:rPr>
          <w:rFonts w:ascii="Times New Roman" w:eastAsia="Times New Roman" w:hAnsi="Times New Roman" w:cs="Times New Roman"/>
        </w:rPr>
        <w:t xml:space="preserve"> Full Time plus benefits (35 hrs)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Salary:</w:t>
      </w:r>
      <w:r w:rsidRPr="008B7231">
        <w:rPr>
          <w:rFonts w:ascii="Times New Roman" w:eastAsia="Times New Roman" w:hAnsi="Times New Roman" w:cs="Times New Roman"/>
        </w:rPr>
        <w:t xml:space="preserve"> $16-$17 an hour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OVERVIEW </w:t>
      </w:r>
      <w:r w:rsidRPr="008B7231">
        <w:rPr>
          <w:rFonts w:ascii="Times New Roman" w:eastAsia="Times New Roman" w:hAnsi="Times New Roman" w:cs="Times New Roman"/>
        </w:rPr>
        <w:br/>
      </w:r>
      <w:r w:rsidRPr="008B7231">
        <w:rPr>
          <w:rFonts w:ascii="Times New Roman" w:eastAsia="Times New Roman" w:hAnsi="Times New Roman" w:cs="Times New Roman"/>
        </w:rPr>
        <w:br/>
        <w:t>Boys &amp; Girls Clubs of Metro Los Angeles (BGCMLA) was founded in 2015 to bring together Clubs in the south, central, and south east Los Angeles areas and in so doing enhance services to Los Angeles youth that ensure success is within their reach. Currently BGCMLA operates five clubs: Roy W. Roberts, II Watts / Willowbrook Boys &amp; Girls Club, Boys &amp; Girls Club of Nickerson Gardens, Jordan Downs Boys &amp; Girls Club, Challengers Boys &amp; Girls Club, and Bell Gardens Boys &amp; Girls Club with more on the horizon. </w:t>
      </w:r>
      <w:r w:rsidRPr="008B7231">
        <w:rPr>
          <w:rFonts w:ascii="Times New Roman" w:eastAsia="Times New Roman" w:hAnsi="Times New Roman" w:cs="Times New Roman"/>
        </w:rPr>
        <w:br/>
      </w:r>
      <w:r w:rsidRPr="008B7231">
        <w:rPr>
          <w:rFonts w:ascii="Times New Roman" w:eastAsia="Times New Roman" w:hAnsi="Times New Roman" w:cs="Times New Roman"/>
        </w:rPr>
        <w:br/>
        <w:t>Poverty affects close to half a million children in Los Angeles and has devastating effects on their education, workforce participation, earning potential, and social and emotional well-being. Our mission is to enable all young people, especially those who need us most, to reach their full potential as productive, caring, responsible citizens. </w:t>
      </w:r>
      <w:r w:rsidRPr="008B7231">
        <w:rPr>
          <w:rFonts w:ascii="Times New Roman" w:eastAsia="Times New Roman" w:hAnsi="Times New Roman" w:cs="Times New Roman"/>
        </w:rPr>
        <w:br/>
      </w:r>
      <w:r w:rsidRPr="008B7231">
        <w:rPr>
          <w:rFonts w:ascii="Times New Roman" w:eastAsia="Times New Roman" w:hAnsi="Times New Roman" w:cs="Times New Roman"/>
        </w:rPr>
        <w:br/>
        <w:t>The Data Outcomes Coordinator is responsible for data management, program evaluation, and reporting functions of all Club programs. The position oversees all aspects of managing the Vision Member Tracking System and other program tracking systems, including system troubleshooting and revisions, quality assurance and control, support membership clerks and provides training. The Data Outcome Coordinator also maintains accurate membership records and files, manages program fees, provides clerical support to Club staff, provides quality customer service. This role provides critical support for program evaluation and reporting functions by ensuring that the system is serving its purpose related to capturing and reporting data. Manages and Coordinates National Youth Outcomes Initiative, annual report, etc. Must be cooperative, friendly, and able to create a harmonious environment and maintain staff and club member confidentiality.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MAJOR DUTIES AND RESPONSIBILITIES</w:t>
      </w:r>
      <w:r w:rsidRPr="008B7231">
        <w:rPr>
          <w:rFonts w:ascii="Times New Roman" w:eastAsia="Times New Roman" w:hAnsi="Times New Roman" w:cs="Times New Roman"/>
        </w:rPr>
        <w:t>: </w:t>
      </w:r>
      <w:r w:rsidRPr="008B7231">
        <w:rPr>
          <w:rFonts w:ascii="Times New Roman" w:eastAsia="Times New Roman" w:hAnsi="Times New Roman" w:cs="Times New Roman"/>
        </w:rPr>
        <w:br/>
      </w:r>
      <w:r w:rsidRPr="008B7231">
        <w:rPr>
          <w:rFonts w:ascii="Times New Roman" w:eastAsia="Times New Roman" w:hAnsi="Times New Roman" w:cs="Times New Roman"/>
        </w:rPr>
        <w:br/>
        <w:t>Oversees the operation and management of the Clubhouse front desk </w:t>
      </w:r>
      <w:r w:rsidRPr="008B7231">
        <w:rPr>
          <w:rFonts w:ascii="Times New Roman" w:eastAsia="Times New Roman" w:hAnsi="Times New Roman" w:cs="Times New Roman"/>
        </w:rPr>
        <w:br/>
        <w:t xml:space="preserve">The Data Outcomes Coordinator will work with membership clerks to maintain the safety, security, and appearance of the front desk at all sites; ensures that all guest are greeted and </w:t>
      </w:r>
      <w:r w:rsidRPr="008B7231">
        <w:rPr>
          <w:rFonts w:ascii="Times New Roman" w:eastAsia="Times New Roman" w:hAnsi="Times New Roman" w:cs="Times New Roman"/>
        </w:rPr>
        <w:lastRenderedPageBreak/>
        <w:t>tracked when entering the Club. He / She assists with the coordination of volunteers and ensure that sites have proper supplies for the front desk. Ensures clubhouse lobby bulletin boards are updated.</w:t>
      </w:r>
      <w:r w:rsidRPr="008B7231">
        <w:rPr>
          <w:rFonts w:ascii="Times New Roman" w:eastAsia="Times New Roman" w:hAnsi="Times New Roman" w:cs="Times New Roman"/>
        </w:rPr>
        <w:br/>
      </w:r>
      <w:r w:rsidRPr="008B7231">
        <w:rPr>
          <w:rFonts w:ascii="Times New Roman" w:eastAsia="Times New Roman" w:hAnsi="Times New Roman" w:cs="Times New Roman"/>
        </w:rPr>
        <w:br/>
        <w:t>Maintain all membership and tracking systems of the organization </w:t>
      </w:r>
      <w:r w:rsidRPr="008B7231">
        <w:rPr>
          <w:rFonts w:ascii="Times New Roman" w:eastAsia="Times New Roman" w:hAnsi="Times New Roman" w:cs="Times New Roman"/>
        </w:rPr>
        <w:br/>
        <w:t>The Data Outcomes Coordinator manages account management activities, member data, ensures the accuracy of data and enters general, program attendance and fees into the membership tracking system. The Coordinator will work closely with staff and software vendor to troubleshoot and resolve technical issues, making revisions the system as required by evolving or reporting needs, implement quality control processes, and provide training as it relates to system usage. Manages technical training resources and develops new materials as needed, provides additional or ongoing training and support to staff as required. </w:t>
      </w:r>
      <w:r w:rsidRPr="008B7231">
        <w:rPr>
          <w:rFonts w:ascii="Times New Roman" w:eastAsia="Times New Roman" w:hAnsi="Times New Roman" w:cs="Times New Roman"/>
        </w:rPr>
        <w:br/>
      </w:r>
      <w:r w:rsidRPr="008B7231">
        <w:rPr>
          <w:rFonts w:ascii="Times New Roman" w:eastAsia="Times New Roman" w:hAnsi="Times New Roman" w:cs="Times New Roman"/>
        </w:rPr>
        <w:br/>
        <w:t>He/she will work with BGCMLA Leadership team, Site Director and membership clerks to track program and performance management, membership for grant requirements and track program and membership data for reports as needed for program support. He/She must maintain up-to-date knowledge of new features and functionalities in the system. The position proactively identifies and implements opportunities for data collections improvements and maintains the integrity of the system. Documents data quality standards and quality assurance processes. Creates, manages, and coordinates membership process such as membership application, transportation, financial assistance forms, etc. </w:t>
      </w:r>
      <w:r w:rsidRPr="008B7231">
        <w:rPr>
          <w:rFonts w:ascii="Times New Roman" w:eastAsia="Times New Roman" w:hAnsi="Times New Roman" w:cs="Times New Roman"/>
        </w:rPr>
        <w:br/>
      </w:r>
      <w:r w:rsidRPr="008B7231">
        <w:rPr>
          <w:rFonts w:ascii="Times New Roman" w:eastAsia="Times New Roman" w:hAnsi="Times New Roman" w:cs="Times New Roman"/>
        </w:rPr>
        <w:br/>
        <w:t>In addition, the Data Outcomes Coordinator collects program fees that might include membership, summer, field trip, program, and special events. He/she maintains logs, safeguards all financial information and follows up with parents to ensure payment.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Resource Management</w:t>
      </w:r>
      <w:r w:rsidRPr="008B7231">
        <w:rPr>
          <w:rFonts w:ascii="Times New Roman" w:eastAsia="Times New Roman" w:hAnsi="Times New Roman" w:cs="Times New Roman"/>
        </w:rPr>
        <w:t> </w:t>
      </w:r>
      <w:r w:rsidRPr="008B7231">
        <w:rPr>
          <w:rFonts w:ascii="Times New Roman" w:eastAsia="Times New Roman" w:hAnsi="Times New Roman" w:cs="Times New Roman"/>
        </w:rPr>
        <w:br/>
        <w:t>The Data Outcomes Coordinator supports operations staff and sites to understand participant needs, adapt evaluations, customize outcomes research documents such as protocols and reimbursements plans, which includes the development of the input forms, design of data collections forms for customization. Builds relationships with BGCA, local schools and health providers regarding youth development outcomes, research, and resources. Works closely with other departments to effectively develop/communicate outcome research findings/value evidence and support data and consistent messages throughout the organization and to external customers.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Other Duties</w:t>
      </w:r>
      <w:r w:rsidRPr="008B7231">
        <w:rPr>
          <w:rFonts w:ascii="Times New Roman" w:eastAsia="Times New Roman" w:hAnsi="Times New Roman" w:cs="Times New Roman"/>
        </w:rPr>
        <w:t> </w:t>
      </w:r>
      <w:r w:rsidRPr="008B7231">
        <w:rPr>
          <w:rFonts w:ascii="Times New Roman" w:eastAsia="Times New Roman" w:hAnsi="Times New Roman" w:cs="Times New Roman"/>
        </w:rPr>
        <w:br/>
        <w:t>The Data Outcomes Coordinator abides by and implements Club policies, procedures and federal and state laws. May be required to assist in other program areas and participate in special events. The position also makes recommendations regarding the member’s needs, program ideas, and facility needs. He/she will wear a uniform while working at or attending Club functions and will assume other duties as assigned.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b/>
          <w:bCs/>
        </w:rPr>
        <w:t>To Apply:</w:t>
      </w:r>
      <w:r w:rsidRPr="008B7231">
        <w:rPr>
          <w:rFonts w:ascii="Times New Roman" w:eastAsia="Times New Roman" w:hAnsi="Times New Roman" w:cs="Times New Roman"/>
        </w:rPr>
        <w:t xml:space="preserve"> Visit our website at www.bgcmla.org. Click on “Get Involved &gt; Job Opportunities”. </w:t>
      </w:r>
      <w:r w:rsidRPr="008B7231">
        <w:rPr>
          <w:rFonts w:ascii="Times New Roman" w:eastAsia="Times New Roman" w:hAnsi="Times New Roman" w:cs="Times New Roman"/>
        </w:rPr>
        <w:br/>
      </w:r>
      <w:r w:rsidRPr="008B7231">
        <w:rPr>
          <w:rFonts w:ascii="Times New Roman" w:eastAsia="Times New Roman" w:hAnsi="Times New Roman" w:cs="Times New Roman"/>
        </w:rPr>
        <w:br/>
      </w:r>
      <w:r w:rsidRPr="008B7231">
        <w:rPr>
          <w:rFonts w:ascii="Times New Roman" w:eastAsia="Times New Roman" w:hAnsi="Times New Roman" w:cs="Times New Roman"/>
        </w:rPr>
        <w:lastRenderedPageBreak/>
        <w:t>At website: Send resume and cover letter to apply@ bgcmla.org with “Data Outcomes Coordinator” in the subject line.</w:t>
      </w:r>
    </w:p>
    <w:p w:rsidR="008B7231" w:rsidRP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Minimum Qualifications:</w:t>
      </w:r>
    </w:p>
    <w:p w:rsid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Currently enrolled in a course of higher education or have received a degree from an accredited post-secondary educational institution. </w:t>
      </w:r>
      <w:r w:rsidRPr="008B7231">
        <w:rPr>
          <w:rFonts w:ascii="Times New Roman" w:eastAsia="Times New Roman" w:hAnsi="Times New Roman" w:cs="Times New Roman"/>
        </w:rPr>
        <w:br/>
        <w:t>Combined experience and/or formal training equivalent to a minimum of two years where: </w:t>
      </w:r>
      <w:r w:rsidRPr="008B7231">
        <w:rPr>
          <w:rFonts w:ascii="Times New Roman" w:eastAsia="Times New Roman" w:hAnsi="Times New Roman" w:cs="Times New Roman"/>
        </w:rPr>
        <w:br/>
        <w:t>There is experience using office equipment, a computer and MS Office software, </w:t>
      </w:r>
      <w:r w:rsidRPr="008B7231">
        <w:rPr>
          <w:rFonts w:ascii="Times New Roman" w:eastAsia="Times New Roman" w:hAnsi="Times New Roman" w:cs="Times New Roman"/>
        </w:rPr>
        <w:br/>
        <w:t>Knowledge of office practices and customer service gained. </w:t>
      </w:r>
      <w:r w:rsidRPr="008B7231">
        <w:rPr>
          <w:rFonts w:ascii="Times New Roman" w:eastAsia="Times New Roman" w:hAnsi="Times New Roman" w:cs="Times New Roman"/>
        </w:rPr>
        <w:br/>
        <w:t>Must be able to work a flexible schedule, which may include evenings, weekends and/or holidays. </w:t>
      </w:r>
      <w:r w:rsidRPr="008B7231">
        <w:rPr>
          <w:rFonts w:ascii="Times New Roman" w:eastAsia="Times New Roman" w:hAnsi="Times New Roman" w:cs="Times New Roman"/>
        </w:rPr>
        <w:br/>
        <w:t>Pass Criminal Background Check. </w:t>
      </w:r>
      <w:r w:rsidRPr="008B7231">
        <w:rPr>
          <w:rFonts w:ascii="Times New Roman" w:eastAsia="Times New Roman" w:hAnsi="Times New Roman" w:cs="Times New Roman"/>
        </w:rPr>
        <w:br/>
        <w:t>Pass (negative result) a TB test. </w:t>
      </w:r>
    </w:p>
    <w:p w:rsid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b/>
          <w:bCs/>
        </w:rPr>
        <w:br/>
        <w:t>Preferred Qualifications:</w:t>
      </w:r>
      <w:r w:rsidRPr="008B7231">
        <w:rPr>
          <w:rFonts w:ascii="Times New Roman" w:eastAsia="Times New Roman" w:hAnsi="Times New Roman" w:cs="Times New Roman"/>
        </w:rPr>
        <w:t> </w:t>
      </w:r>
      <w:r w:rsidRPr="008B7231">
        <w:rPr>
          <w:rFonts w:ascii="Times New Roman" w:eastAsia="Times New Roman" w:hAnsi="Times New Roman" w:cs="Times New Roman"/>
        </w:rPr>
        <w:br/>
      </w:r>
      <w:r w:rsidRPr="008B7231">
        <w:rPr>
          <w:rFonts w:ascii="Times New Roman" w:eastAsia="Times New Roman" w:hAnsi="Times New Roman" w:cs="Times New Roman"/>
        </w:rPr>
        <w:br/>
        <w:t>Bachelor’s degree in social sciences or related field preferred but equivalent experience and certifications will be considered. </w:t>
      </w:r>
      <w:r w:rsidRPr="008B7231">
        <w:rPr>
          <w:rFonts w:ascii="Times New Roman" w:eastAsia="Times New Roman" w:hAnsi="Times New Roman" w:cs="Times New Roman"/>
        </w:rPr>
        <w:br/>
        <w:t>Bilingual (Spanish is required for this position). </w:t>
      </w:r>
      <w:r w:rsidRPr="008B7231">
        <w:rPr>
          <w:rFonts w:ascii="Times New Roman" w:eastAsia="Times New Roman" w:hAnsi="Times New Roman" w:cs="Times New Roman"/>
        </w:rPr>
        <w:br/>
        <w:t>Excellent communication and interpersonal </w:t>
      </w:r>
      <w:r w:rsidRPr="008B7231">
        <w:rPr>
          <w:rFonts w:ascii="Times New Roman" w:eastAsia="Times New Roman" w:hAnsi="Times New Roman" w:cs="Times New Roman"/>
        </w:rPr>
        <w:br/>
        <w:t>CPR and First Aid Certifications. </w:t>
      </w:r>
      <w:r w:rsidRPr="008B7231">
        <w:rPr>
          <w:rFonts w:ascii="Times New Roman" w:eastAsia="Times New Roman" w:hAnsi="Times New Roman" w:cs="Times New Roman"/>
        </w:rPr>
        <w:br/>
        <w:t>Prior experience working in a Boys &amp; Girls Club. </w:t>
      </w:r>
      <w:r w:rsidRPr="008B7231">
        <w:rPr>
          <w:rFonts w:ascii="Times New Roman" w:eastAsia="Times New Roman" w:hAnsi="Times New Roman" w:cs="Times New Roman"/>
        </w:rPr>
        <w:br/>
        <w:t>BGCMLA is an equal opportunity, affirmative action employer. All qualified applicants will receive consideration for employment without regard to race, color, religion, sex including sexual orientation and gender identity, national origin, age, marital status, disability, protected Veteran Status, or any other characteristic protected by applicable federal, state, or local law.</w:t>
      </w:r>
    </w:p>
    <w:p w:rsidR="008B7231" w:rsidRPr="008B7231" w:rsidRDefault="008B7231" w:rsidP="008B7231">
      <w:pPr>
        <w:rPr>
          <w:rFonts w:ascii="Times New Roman" w:eastAsia="Times New Roman" w:hAnsi="Times New Roman" w:cs="Times New Roman"/>
        </w:rPr>
      </w:pPr>
    </w:p>
    <w:p w:rsidR="008B7231" w:rsidRPr="008B7231" w:rsidRDefault="008B7231" w:rsidP="008B7231">
      <w:pPr>
        <w:rPr>
          <w:rFonts w:ascii="Times New Roman" w:eastAsia="Times New Roman" w:hAnsi="Times New Roman" w:cs="Times New Roman"/>
          <w:b/>
          <w:bCs/>
        </w:rPr>
      </w:pPr>
      <w:r w:rsidRPr="008B7231">
        <w:rPr>
          <w:rFonts w:ascii="Times New Roman" w:eastAsia="Times New Roman" w:hAnsi="Times New Roman" w:cs="Times New Roman"/>
          <w:b/>
          <w:bCs/>
        </w:rPr>
        <w:t>Link To Apply:</w:t>
      </w:r>
    </w:p>
    <w:p w:rsidR="008B7231" w:rsidRDefault="008B7231" w:rsidP="008B7231">
      <w:pPr>
        <w:rPr>
          <w:rFonts w:ascii="Times New Roman" w:eastAsia="Times New Roman" w:hAnsi="Times New Roman" w:cs="Times New Roman"/>
        </w:rPr>
      </w:pPr>
      <w:hyperlink r:id="rId4" w:history="1">
        <w:r w:rsidRPr="008B7231">
          <w:rPr>
            <w:rStyle w:val="Hyperlink"/>
            <w:rFonts w:ascii="Times New Roman" w:eastAsia="Times New Roman" w:hAnsi="Times New Roman" w:cs="Times New Roman"/>
          </w:rPr>
          <w:t>https://www.indeed.com/jobs?q=data%20outcomes%20coordinator&amp;l=Los%20Angeles%2C%20CA&amp;advn=3325304140580303&amp;vjk=2f6815a7d7b8d137</w:t>
        </w:r>
      </w:hyperlink>
    </w:p>
    <w:p w:rsidR="008B7231" w:rsidRPr="008B7231" w:rsidRDefault="008B7231" w:rsidP="008B7231">
      <w:pPr>
        <w:rPr>
          <w:rFonts w:ascii="Times New Roman" w:eastAsia="Times New Roman" w:hAnsi="Times New Roman" w:cs="Times New Roman"/>
        </w:rPr>
      </w:pPr>
    </w:p>
    <w:p w:rsidR="008B7231" w:rsidRPr="008B7231" w:rsidRDefault="008B7231" w:rsidP="008B7231">
      <w:pPr>
        <w:rPr>
          <w:rFonts w:ascii="Times New Roman" w:eastAsia="Times New Roman" w:hAnsi="Times New Roman" w:cs="Times New Roman"/>
          <w:b/>
          <w:bCs/>
        </w:rPr>
      </w:pPr>
      <w:r w:rsidRPr="008B7231">
        <w:rPr>
          <w:rFonts w:ascii="Times New Roman" w:eastAsia="Times New Roman" w:hAnsi="Times New Roman" w:cs="Times New Roman"/>
          <w:b/>
          <w:bCs/>
        </w:rPr>
        <w:t>Full/Part Time:</w:t>
      </w:r>
    </w:p>
    <w:p w:rsid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Full Time</w:t>
      </w:r>
    </w:p>
    <w:p w:rsidR="008B7231" w:rsidRPr="008B7231" w:rsidRDefault="008B7231" w:rsidP="008B7231">
      <w:pPr>
        <w:rPr>
          <w:rFonts w:ascii="Times New Roman" w:eastAsia="Times New Roman" w:hAnsi="Times New Roman" w:cs="Times New Roman"/>
        </w:rPr>
      </w:pPr>
    </w:p>
    <w:p w:rsidR="008B7231" w:rsidRPr="008B7231" w:rsidRDefault="008B7231" w:rsidP="008B7231">
      <w:pPr>
        <w:rPr>
          <w:rFonts w:ascii="Times New Roman" w:eastAsia="Times New Roman" w:hAnsi="Times New Roman" w:cs="Times New Roman"/>
          <w:b/>
          <w:bCs/>
        </w:rPr>
      </w:pPr>
      <w:r w:rsidRPr="008B7231">
        <w:rPr>
          <w:rFonts w:ascii="Times New Roman" w:eastAsia="Times New Roman" w:hAnsi="Times New Roman" w:cs="Times New Roman"/>
          <w:b/>
          <w:bCs/>
        </w:rPr>
        <w:t>Closing Date:</w:t>
      </w:r>
    </w:p>
    <w:p w:rsidR="008B7231" w:rsidRPr="008B7231" w:rsidRDefault="008B7231" w:rsidP="008B7231">
      <w:pPr>
        <w:rPr>
          <w:rFonts w:ascii="Times New Roman" w:eastAsia="Times New Roman" w:hAnsi="Times New Roman" w:cs="Times New Roman"/>
        </w:rPr>
      </w:pPr>
      <w:r w:rsidRPr="008B7231">
        <w:rPr>
          <w:rFonts w:ascii="Times New Roman" w:eastAsia="Times New Roman" w:hAnsi="Times New Roman" w:cs="Times New Roman"/>
        </w:rPr>
        <w:t>September 30, 2019</w:t>
      </w:r>
    </w:p>
    <w:p w:rsidR="00472E4E" w:rsidRDefault="008B7231"/>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1"/>
    <w:rsid w:val="003D6297"/>
    <w:rsid w:val="008B7231"/>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C53D3"/>
  <w15:chartTrackingRefBased/>
  <w15:docId w15:val="{AA96AEB7-4D48-C844-8297-747009EA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231"/>
    <w:rPr>
      <w:color w:val="0563C1" w:themeColor="hyperlink"/>
      <w:u w:val="single"/>
    </w:rPr>
  </w:style>
  <w:style w:type="character" w:styleId="UnresolvedMention">
    <w:name w:val="Unresolved Mention"/>
    <w:basedOn w:val="DefaultParagraphFont"/>
    <w:uiPriority w:val="99"/>
    <w:semiHidden/>
    <w:unhideWhenUsed/>
    <w:rsid w:val="008B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22109">
      <w:bodyDiv w:val="1"/>
      <w:marLeft w:val="0"/>
      <w:marRight w:val="0"/>
      <w:marTop w:val="0"/>
      <w:marBottom w:val="0"/>
      <w:divBdr>
        <w:top w:val="none" w:sz="0" w:space="0" w:color="auto"/>
        <w:left w:val="none" w:sz="0" w:space="0" w:color="auto"/>
        <w:bottom w:val="none" w:sz="0" w:space="0" w:color="auto"/>
        <w:right w:val="none" w:sz="0" w:space="0" w:color="auto"/>
      </w:divBdr>
      <w:divsChild>
        <w:div w:id="1479036237">
          <w:marLeft w:val="0"/>
          <w:marRight w:val="0"/>
          <w:marTop w:val="0"/>
          <w:marBottom w:val="0"/>
          <w:divBdr>
            <w:top w:val="none" w:sz="0" w:space="0" w:color="auto"/>
            <w:left w:val="none" w:sz="0" w:space="0" w:color="auto"/>
            <w:bottom w:val="none" w:sz="0" w:space="0" w:color="auto"/>
            <w:right w:val="none" w:sz="0" w:space="0" w:color="auto"/>
          </w:divBdr>
          <w:divsChild>
            <w:div w:id="1075054675">
              <w:marLeft w:val="0"/>
              <w:marRight w:val="0"/>
              <w:marTop w:val="240"/>
              <w:marBottom w:val="240"/>
              <w:divBdr>
                <w:top w:val="none" w:sz="0" w:space="0" w:color="auto"/>
                <w:left w:val="none" w:sz="0" w:space="0" w:color="auto"/>
                <w:bottom w:val="none" w:sz="0" w:space="0" w:color="auto"/>
                <w:right w:val="none" w:sz="0" w:space="0" w:color="auto"/>
              </w:divBdr>
              <w:divsChild>
                <w:div w:id="11875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871">
          <w:marLeft w:val="0"/>
          <w:marRight w:val="0"/>
          <w:marTop w:val="0"/>
          <w:marBottom w:val="0"/>
          <w:divBdr>
            <w:top w:val="none" w:sz="0" w:space="0" w:color="auto"/>
            <w:left w:val="none" w:sz="0" w:space="0" w:color="auto"/>
            <w:bottom w:val="none" w:sz="0" w:space="0" w:color="auto"/>
            <w:right w:val="none" w:sz="0" w:space="0" w:color="auto"/>
          </w:divBdr>
          <w:divsChild>
            <w:div w:id="678167355">
              <w:marLeft w:val="0"/>
              <w:marRight w:val="0"/>
              <w:marTop w:val="240"/>
              <w:marBottom w:val="240"/>
              <w:divBdr>
                <w:top w:val="none" w:sz="0" w:space="0" w:color="auto"/>
                <w:left w:val="none" w:sz="0" w:space="0" w:color="auto"/>
                <w:bottom w:val="none" w:sz="0" w:space="0" w:color="auto"/>
                <w:right w:val="none" w:sz="0" w:space="0" w:color="auto"/>
              </w:divBdr>
              <w:divsChild>
                <w:div w:id="4024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2754">
          <w:marLeft w:val="0"/>
          <w:marRight w:val="0"/>
          <w:marTop w:val="0"/>
          <w:marBottom w:val="0"/>
          <w:divBdr>
            <w:top w:val="none" w:sz="0" w:space="0" w:color="auto"/>
            <w:left w:val="none" w:sz="0" w:space="0" w:color="auto"/>
            <w:bottom w:val="none" w:sz="0" w:space="0" w:color="auto"/>
            <w:right w:val="none" w:sz="0" w:space="0" w:color="auto"/>
          </w:divBdr>
          <w:divsChild>
            <w:div w:id="1423722089">
              <w:marLeft w:val="0"/>
              <w:marRight w:val="0"/>
              <w:marTop w:val="240"/>
              <w:marBottom w:val="240"/>
              <w:divBdr>
                <w:top w:val="none" w:sz="0" w:space="0" w:color="auto"/>
                <w:left w:val="none" w:sz="0" w:space="0" w:color="auto"/>
                <w:bottom w:val="none" w:sz="0" w:space="0" w:color="auto"/>
                <w:right w:val="none" w:sz="0" w:space="0" w:color="auto"/>
              </w:divBdr>
              <w:divsChild>
                <w:div w:id="1591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3738">
          <w:marLeft w:val="0"/>
          <w:marRight w:val="0"/>
          <w:marTop w:val="0"/>
          <w:marBottom w:val="0"/>
          <w:divBdr>
            <w:top w:val="none" w:sz="0" w:space="0" w:color="auto"/>
            <w:left w:val="none" w:sz="0" w:space="0" w:color="auto"/>
            <w:bottom w:val="none" w:sz="0" w:space="0" w:color="auto"/>
            <w:right w:val="none" w:sz="0" w:space="0" w:color="auto"/>
          </w:divBdr>
          <w:divsChild>
            <w:div w:id="1723166811">
              <w:marLeft w:val="0"/>
              <w:marRight w:val="0"/>
              <w:marTop w:val="240"/>
              <w:marBottom w:val="240"/>
              <w:divBdr>
                <w:top w:val="none" w:sz="0" w:space="0" w:color="auto"/>
                <w:left w:val="none" w:sz="0" w:space="0" w:color="auto"/>
                <w:bottom w:val="none" w:sz="0" w:space="0" w:color="auto"/>
                <w:right w:val="none" w:sz="0" w:space="0" w:color="auto"/>
              </w:divBdr>
              <w:divsChild>
                <w:div w:id="13476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3742">
          <w:marLeft w:val="0"/>
          <w:marRight w:val="0"/>
          <w:marTop w:val="0"/>
          <w:marBottom w:val="0"/>
          <w:divBdr>
            <w:top w:val="none" w:sz="0" w:space="0" w:color="auto"/>
            <w:left w:val="none" w:sz="0" w:space="0" w:color="auto"/>
            <w:bottom w:val="none" w:sz="0" w:space="0" w:color="auto"/>
            <w:right w:val="none" w:sz="0" w:space="0" w:color="auto"/>
          </w:divBdr>
          <w:divsChild>
            <w:div w:id="617447312">
              <w:marLeft w:val="0"/>
              <w:marRight w:val="0"/>
              <w:marTop w:val="240"/>
              <w:marBottom w:val="240"/>
              <w:divBdr>
                <w:top w:val="none" w:sz="0" w:space="0" w:color="auto"/>
                <w:left w:val="none" w:sz="0" w:space="0" w:color="auto"/>
                <w:bottom w:val="none" w:sz="0" w:space="0" w:color="auto"/>
                <w:right w:val="none" w:sz="0" w:space="0" w:color="auto"/>
              </w:divBdr>
              <w:divsChild>
                <w:div w:id="20322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7301">
          <w:marLeft w:val="0"/>
          <w:marRight w:val="0"/>
          <w:marTop w:val="0"/>
          <w:marBottom w:val="0"/>
          <w:divBdr>
            <w:top w:val="none" w:sz="0" w:space="0" w:color="auto"/>
            <w:left w:val="none" w:sz="0" w:space="0" w:color="auto"/>
            <w:bottom w:val="none" w:sz="0" w:space="0" w:color="auto"/>
            <w:right w:val="none" w:sz="0" w:space="0" w:color="auto"/>
          </w:divBdr>
          <w:divsChild>
            <w:div w:id="942105865">
              <w:marLeft w:val="0"/>
              <w:marRight w:val="0"/>
              <w:marTop w:val="240"/>
              <w:marBottom w:val="240"/>
              <w:divBdr>
                <w:top w:val="none" w:sz="0" w:space="0" w:color="auto"/>
                <w:left w:val="none" w:sz="0" w:space="0" w:color="auto"/>
                <w:bottom w:val="none" w:sz="0" w:space="0" w:color="auto"/>
                <w:right w:val="none" w:sz="0" w:space="0" w:color="auto"/>
              </w:divBdr>
              <w:divsChild>
                <w:div w:id="18187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7437">
          <w:marLeft w:val="0"/>
          <w:marRight w:val="0"/>
          <w:marTop w:val="0"/>
          <w:marBottom w:val="0"/>
          <w:divBdr>
            <w:top w:val="none" w:sz="0" w:space="0" w:color="auto"/>
            <w:left w:val="none" w:sz="0" w:space="0" w:color="auto"/>
            <w:bottom w:val="none" w:sz="0" w:space="0" w:color="auto"/>
            <w:right w:val="none" w:sz="0" w:space="0" w:color="auto"/>
          </w:divBdr>
          <w:divsChild>
            <w:div w:id="1906987112">
              <w:marLeft w:val="0"/>
              <w:marRight w:val="0"/>
              <w:marTop w:val="240"/>
              <w:marBottom w:val="240"/>
              <w:divBdr>
                <w:top w:val="none" w:sz="0" w:space="0" w:color="auto"/>
                <w:left w:val="none" w:sz="0" w:space="0" w:color="auto"/>
                <w:bottom w:val="none" w:sz="0" w:space="0" w:color="auto"/>
                <w:right w:val="none" w:sz="0" w:space="0" w:color="auto"/>
              </w:divBdr>
              <w:divsChild>
                <w:div w:id="375206551">
                  <w:marLeft w:val="0"/>
                  <w:marRight w:val="0"/>
                  <w:marTop w:val="0"/>
                  <w:marBottom w:val="0"/>
                  <w:divBdr>
                    <w:top w:val="none" w:sz="0" w:space="0" w:color="auto"/>
                    <w:left w:val="none" w:sz="0" w:space="0" w:color="auto"/>
                    <w:bottom w:val="none" w:sz="0" w:space="0" w:color="auto"/>
                    <w:right w:val="none" w:sz="0" w:space="0" w:color="auto"/>
                  </w:divBdr>
                  <w:divsChild>
                    <w:div w:id="605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9232">
          <w:marLeft w:val="0"/>
          <w:marRight w:val="0"/>
          <w:marTop w:val="0"/>
          <w:marBottom w:val="0"/>
          <w:divBdr>
            <w:top w:val="none" w:sz="0" w:space="0" w:color="auto"/>
            <w:left w:val="none" w:sz="0" w:space="0" w:color="auto"/>
            <w:bottom w:val="none" w:sz="0" w:space="0" w:color="auto"/>
            <w:right w:val="none" w:sz="0" w:space="0" w:color="auto"/>
          </w:divBdr>
          <w:divsChild>
            <w:div w:id="227963315">
              <w:marLeft w:val="0"/>
              <w:marRight w:val="0"/>
              <w:marTop w:val="240"/>
              <w:marBottom w:val="240"/>
              <w:divBdr>
                <w:top w:val="none" w:sz="0" w:space="0" w:color="auto"/>
                <w:left w:val="none" w:sz="0" w:space="0" w:color="auto"/>
                <w:bottom w:val="none" w:sz="0" w:space="0" w:color="auto"/>
                <w:right w:val="none" w:sz="0" w:space="0" w:color="auto"/>
              </w:divBdr>
              <w:divsChild>
                <w:div w:id="1010909576">
                  <w:marLeft w:val="0"/>
                  <w:marRight w:val="0"/>
                  <w:marTop w:val="0"/>
                  <w:marBottom w:val="0"/>
                  <w:divBdr>
                    <w:top w:val="none" w:sz="0" w:space="0" w:color="auto"/>
                    <w:left w:val="none" w:sz="0" w:space="0" w:color="auto"/>
                    <w:bottom w:val="none" w:sz="0" w:space="0" w:color="auto"/>
                    <w:right w:val="none" w:sz="0" w:space="0" w:color="auto"/>
                  </w:divBdr>
                  <w:divsChild>
                    <w:div w:id="1478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3269">
          <w:marLeft w:val="0"/>
          <w:marRight w:val="0"/>
          <w:marTop w:val="0"/>
          <w:marBottom w:val="0"/>
          <w:divBdr>
            <w:top w:val="none" w:sz="0" w:space="0" w:color="auto"/>
            <w:left w:val="none" w:sz="0" w:space="0" w:color="auto"/>
            <w:bottom w:val="none" w:sz="0" w:space="0" w:color="auto"/>
            <w:right w:val="none" w:sz="0" w:space="0" w:color="auto"/>
          </w:divBdr>
          <w:divsChild>
            <w:div w:id="18287965">
              <w:marLeft w:val="0"/>
              <w:marRight w:val="0"/>
              <w:marTop w:val="240"/>
              <w:marBottom w:val="240"/>
              <w:divBdr>
                <w:top w:val="none" w:sz="0" w:space="0" w:color="auto"/>
                <w:left w:val="none" w:sz="0" w:space="0" w:color="auto"/>
                <w:bottom w:val="none" w:sz="0" w:space="0" w:color="auto"/>
                <w:right w:val="none" w:sz="0" w:space="0" w:color="auto"/>
              </w:divBdr>
              <w:divsChild>
                <w:div w:id="1127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666">
          <w:marLeft w:val="0"/>
          <w:marRight w:val="0"/>
          <w:marTop w:val="0"/>
          <w:marBottom w:val="0"/>
          <w:divBdr>
            <w:top w:val="none" w:sz="0" w:space="0" w:color="auto"/>
            <w:left w:val="none" w:sz="0" w:space="0" w:color="auto"/>
            <w:bottom w:val="none" w:sz="0" w:space="0" w:color="auto"/>
            <w:right w:val="none" w:sz="0" w:space="0" w:color="auto"/>
          </w:divBdr>
          <w:divsChild>
            <w:div w:id="516507980">
              <w:marLeft w:val="0"/>
              <w:marRight w:val="0"/>
              <w:marTop w:val="240"/>
              <w:marBottom w:val="240"/>
              <w:divBdr>
                <w:top w:val="none" w:sz="0" w:space="0" w:color="auto"/>
                <w:left w:val="none" w:sz="0" w:space="0" w:color="auto"/>
                <w:bottom w:val="none" w:sz="0" w:space="0" w:color="auto"/>
                <w:right w:val="none" w:sz="0" w:space="0" w:color="auto"/>
              </w:divBdr>
              <w:divsChild>
                <w:div w:id="1462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5266">
          <w:marLeft w:val="0"/>
          <w:marRight w:val="0"/>
          <w:marTop w:val="0"/>
          <w:marBottom w:val="0"/>
          <w:divBdr>
            <w:top w:val="none" w:sz="0" w:space="0" w:color="auto"/>
            <w:left w:val="none" w:sz="0" w:space="0" w:color="auto"/>
            <w:bottom w:val="none" w:sz="0" w:space="0" w:color="auto"/>
            <w:right w:val="none" w:sz="0" w:space="0" w:color="auto"/>
          </w:divBdr>
          <w:divsChild>
            <w:div w:id="654266796">
              <w:marLeft w:val="0"/>
              <w:marRight w:val="0"/>
              <w:marTop w:val="240"/>
              <w:marBottom w:val="240"/>
              <w:divBdr>
                <w:top w:val="none" w:sz="0" w:space="0" w:color="auto"/>
                <w:left w:val="none" w:sz="0" w:space="0" w:color="auto"/>
                <w:bottom w:val="none" w:sz="0" w:space="0" w:color="auto"/>
                <w:right w:val="none" w:sz="0" w:space="0" w:color="auto"/>
              </w:divBdr>
              <w:divsChild>
                <w:div w:id="16521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jobs?q=data%20outcomes%20coordinator&amp;l=Los%20Angeles%2C%20CA&amp;advn=3325304140580303&amp;vjk=2f6815a7d7b8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2019-09-06T16:28:00Z</dcterms:created>
  <dcterms:modified xsi:type="dcterms:W3CDTF">2019-09-06T16:30:00Z</dcterms:modified>
</cp:coreProperties>
</file>