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353AA" w14:textId="77777777" w:rsidR="00B81CAC" w:rsidRDefault="00B81CAC">
      <w:r>
        <w:t>Nutrition and PA Committee Meeting</w:t>
      </w:r>
    </w:p>
    <w:p w14:paraId="124D579C" w14:textId="77777777" w:rsidR="00B81CAC" w:rsidRDefault="00B81CAC">
      <w:r>
        <w:t>September 9, 2014</w:t>
      </w:r>
    </w:p>
    <w:p w14:paraId="2836D09D" w14:textId="3966F338" w:rsidR="00AB4D5B" w:rsidRDefault="00AB4D5B">
      <w:r>
        <w:t xml:space="preserve">See attendees and their promising practices at the end of this document. </w:t>
      </w:r>
    </w:p>
    <w:p w14:paraId="3CD089BC" w14:textId="77777777" w:rsidR="00523692" w:rsidRDefault="00523692"/>
    <w:p w14:paraId="2740CFDC" w14:textId="017C184C" w:rsidR="00523692" w:rsidRPr="00523692" w:rsidRDefault="00523692">
      <w:pPr>
        <w:rPr>
          <w:sz w:val="20"/>
          <w:szCs w:val="20"/>
        </w:rPr>
      </w:pPr>
      <w:r>
        <w:rPr>
          <w:b/>
        </w:rPr>
        <w:t xml:space="preserve">2014-15 Committee Meeting Dates </w:t>
      </w:r>
      <w:r w:rsidRPr="00523692">
        <w:rPr>
          <w:sz w:val="20"/>
          <w:szCs w:val="20"/>
        </w:rPr>
        <w:t>(all meetings held on Tuesday’s from 10am – 11:30am)</w:t>
      </w:r>
    </w:p>
    <w:p w14:paraId="6509501A" w14:textId="77777777" w:rsidR="0088480D" w:rsidRPr="00523692" w:rsidRDefault="00523692" w:rsidP="00523692">
      <w:pPr>
        <w:numPr>
          <w:ilvl w:val="0"/>
          <w:numId w:val="6"/>
        </w:numPr>
      </w:pPr>
      <w:r w:rsidRPr="00523692">
        <w:t>November 12, 2014 (Note: Wed. meeting due to holiday)</w:t>
      </w:r>
    </w:p>
    <w:p w14:paraId="3152E7DD" w14:textId="77777777" w:rsidR="0088480D" w:rsidRPr="00523692" w:rsidRDefault="00523692" w:rsidP="00523692">
      <w:pPr>
        <w:numPr>
          <w:ilvl w:val="0"/>
          <w:numId w:val="6"/>
        </w:numPr>
      </w:pPr>
      <w:r w:rsidRPr="00523692">
        <w:t>January 13, 2015</w:t>
      </w:r>
    </w:p>
    <w:p w14:paraId="5495CAC6" w14:textId="77777777" w:rsidR="0088480D" w:rsidRPr="00523692" w:rsidRDefault="00523692" w:rsidP="00523692">
      <w:pPr>
        <w:numPr>
          <w:ilvl w:val="0"/>
          <w:numId w:val="6"/>
        </w:numPr>
      </w:pPr>
      <w:r w:rsidRPr="00523692">
        <w:t>March 10, 2015</w:t>
      </w:r>
    </w:p>
    <w:p w14:paraId="1190DE55" w14:textId="77777777" w:rsidR="0088480D" w:rsidRPr="00523692" w:rsidRDefault="00523692" w:rsidP="00523692">
      <w:pPr>
        <w:numPr>
          <w:ilvl w:val="0"/>
          <w:numId w:val="6"/>
        </w:numPr>
      </w:pPr>
      <w:r w:rsidRPr="00523692">
        <w:t>May 12, 2015</w:t>
      </w:r>
    </w:p>
    <w:p w14:paraId="7DAE1288" w14:textId="77777777" w:rsidR="0088480D" w:rsidRPr="00523692" w:rsidRDefault="00523692" w:rsidP="00523692">
      <w:pPr>
        <w:numPr>
          <w:ilvl w:val="0"/>
          <w:numId w:val="6"/>
        </w:numPr>
      </w:pPr>
      <w:r w:rsidRPr="00523692">
        <w:t>July 14, 2015</w:t>
      </w:r>
    </w:p>
    <w:p w14:paraId="1A09D954" w14:textId="77777777" w:rsidR="0088480D" w:rsidRPr="00523692" w:rsidRDefault="00523692" w:rsidP="00523692">
      <w:pPr>
        <w:numPr>
          <w:ilvl w:val="0"/>
          <w:numId w:val="6"/>
        </w:numPr>
      </w:pPr>
      <w:r w:rsidRPr="00523692">
        <w:t>September 8, 2015</w:t>
      </w:r>
    </w:p>
    <w:p w14:paraId="06E330FA" w14:textId="77777777" w:rsidR="0088480D" w:rsidRPr="00523692" w:rsidRDefault="00523692" w:rsidP="00523692">
      <w:pPr>
        <w:numPr>
          <w:ilvl w:val="0"/>
          <w:numId w:val="6"/>
        </w:numPr>
      </w:pPr>
      <w:r w:rsidRPr="00523692">
        <w:t>November 10, 2015</w:t>
      </w:r>
    </w:p>
    <w:p w14:paraId="348854FE" w14:textId="77777777" w:rsidR="00A07D42" w:rsidRDefault="00A07D42"/>
    <w:p w14:paraId="6D3176A7" w14:textId="52C3B24F" w:rsidR="00A07D42" w:rsidRPr="005D0D3A" w:rsidRDefault="00523692">
      <w:pPr>
        <w:rPr>
          <w:b/>
        </w:rPr>
      </w:pPr>
      <w:r>
        <w:rPr>
          <w:b/>
        </w:rPr>
        <w:t>Committee member i</w:t>
      </w:r>
      <w:r w:rsidR="00A07D42" w:rsidRPr="005D0D3A">
        <w:rPr>
          <w:b/>
        </w:rPr>
        <w:t>nput on work plan</w:t>
      </w:r>
    </w:p>
    <w:p w14:paraId="49ED4337" w14:textId="7D2DAD3E" w:rsidR="00523692" w:rsidRDefault="00523692" w:rsidP="00A07D42">
      <w:pPr>
        <w:pStyle w:val="ListParagraph"/>
        <w:numPr>
          <w:ilvl w:val="0"/>
          <w:numId w:val="1"/>
        </w:numPr>
      </w:pPr>
      <w:r>
        <w:t xml:space="preserve">The Nutrition and Physical Activity Committee Co-Chairs shared a </w:t>
      </w:r>
      <w:hyperlink r:id="rId6" w:history="1">
        <w:r w:rsidRPr="00523692">
          <w:rPr>
            <w:rStyle w:val="Hyperlink"/>
          </w:rPr>
          <w:t>draft Committee Work Plan</w:t>
        </w:r>
      </w:hyperlink>
      <w:r>
        <w:t xml:space="preserve"> based on Committee Input.</w:t>
      </w:r>
    </w:p>
    <w:p w14:paraId="1DA1DFDA" w14:textId="77777777" w:rsidR="00A07D42" w:rsidRDefault="00A07D42" w:rsidP="00A07D42">
      <w:pPr>
        <w:pStyle w:val="ListParagraph"/>
        <w:numPr>
          <w:ilvl w:val="0"/>
          <w:numId w:val="1"/>
        </w:numPr>
      </w:pPr>
      <w:r>
        <w:t>Strengthen the work plan with the inclusion of numbers and metrics in our goals?</w:t>
      </w:r>
    </w:p>
    <w:p w14:paraId="66157959" w14:textId="51A998A6" w:rsidR="00A07D42" w:rsidRDefault="00A07D42" w:rsidP="00A07D42">
      <w:pPr>
        <w:pStyle w:val="ListParagraph"/>
        <w:numPr>
          <w:ilvl w:val="1"/>
          <w:numId w:val="1"/>
        </w:numPr>
      </w:pPr>
      <w:r>
        <w:t>Work groups can develop</w:t>
      </w:r>
      <w:r w:rsidR="006158EA">
        <w:t xml:space="preserve"> and strengthen</w:t>
      </w:r>
      <w:r>
        <w:t xml:space="preserve"> work plans</w:t>
      </w:r>
    </w:p>
    <w:p w14:paraId="1FF8EE5F" w14:textId="28C4DEA1" w:rsidR="007720A2" w:rsidRDefault="007720A2" w:rsidP="00AB4D5B">
      <w:pPr>
        <w:pStyle w:val="ListParagraph"/>
        <w:numPr>
          <w:ilvl w:val="1"/>
          <w:numId w:val="1"/>
        </w:numPr>
      </w:pPr>
      <w:r>
        <w:t xml:space="preserve">Adopt other targets that others are working on, if there is a group that has a goal around after school meals we can support that, and support the targets of summer meals, or lunch at the libraries – working as a network to connect and support other efforts.  </w:t>
      </w:r>
    </w:p>
    <w:p w14:paraId="2BDD8409" w14:textId="1D719098" w:rsidR="007720A2" w:rsidRPr="00AB4D5B" w:rsidRDefault="007720A2" w:rsidP="00AB4D5B">
      <w:pPr>
        <w:pStyle w:val="ListParagraph"/>
        <w:numPr>
          <w:ilvl w:val="2"/>
          <w:numId w:val="1"/>
        </w:numPr>
        <w:rPr>
          <w:u w:val="single"/>
        </w:rPr>
      </w:pPr>
      <w:r w:rsidRPr="00AB4D5B">
        <w:rPr>
          <w:u w:val="single"/>
        </w:rPr>
        <w:t xml:space="preserve">Next steps </w:t>
      </w:r>
    </w:p>
    <w:p w14:paraId="6C1F18B8" w14:textId="4C8409F5" w:rsidR="007720A2" w:rsidRDefault="006158EA" w:rsidP="00AB4D5B">
      <w:pPr>
        <w:pStyle w:val="ListParagraph"/>
        <w:numPr>
          <w:ilvl w:val="3"/>
          <w:numId w:val="1"/>
        </w:numPr>
      </w:pPr>
      <w:r>
        <w:t>W</w:t>
      </w:r>
      <w:r w:rsidR="007720A2">
        <w:t>ork with Steve Fowler to clarify this in the work plan.</w:t>
      </w:r>
    </w:p>
    <w:p w14:paraId="000447AE" w14:textId="1EE3F9DD" w:rsidR="007720A2" w:rsidRDefault="006158EA" w:rsidP="00AB4D5B">
      <w:pPr>
        <w:pStyle w:val="ListParagraph"/>
        <w:numPr>
          <w:ilvl w:val="3"/>
          <w:numId w:val="1"/>
        </w:numPr>
      </w:pPr>
      <w:r>
        <w:t>A</w:t>
      </w:r>
      <w:r w:rsidR="007720A2">
        <w:t xml:space="preserve">ssess the goals of others such as summer meals, </w:t>
      </w:r>
      <w:proofErr w:type="spellStart"/>
      <w:r w:rsidR="007720A2">
        <w:t>tchas</w:t>
      </w:r>
      <w:proofErr w:type="spellEnd"/>
      <w:r w:rsidR="007720A2">
        <w:t>, etc. to increase the “networked” efforts of the Committee.</w:t>
      </w:r>
    </w:p>
    <w:p w14:paraId="3F3E8300" w14:textId="77777777" w:rsidR="007720A2" w:rsidRDefault="007720A2" w:rsidP="00AB4D5B">
      <w:pPr>
        <w:pStyle w:val="ListParagraph"/>
        <w:numPr>
          <w:ilvl w:val="3"/>
          <w:numId w:val="1"/>
        </w:numPr>
      </w:pPr>
      <w:r>
        <w:t>Present a revised work plan to the committee.</w:t>
      </w:r>
    </w:p>
    <w:p w14:paraId="5C3477F5" w14:textId="77777777" w:rsidR="007720A2" w:rsidRPr="00AB4D5B" w:rsidRDefault="007720A2" w:rsidP="00AB4D5B">
      <w:pPr>
        <w:pStyle w:val="ListParagraph"/>
        <w:numPr>
          <w:ilvl w:val="2"/>
          <w:numId w:val="1"/>
        </w:numPr>
        <w:rPr>
          <w:u w:val="single"/>
        </w:rPr>
      </w:pPr>
      <w:r w:rsidRPr="00AB4D5B">
        <w:rPr>
          <w:u w:val="single"/>
        </w:rPr>
        <w:t>After updated</w:t>
      </w:r>
    </w:p>
    <w:p w14:paraId="44069D44" w14:textId="50415843" w:rsidR="00F52268" w:rsidRDefault="00F52268" w:rsidP="00F52268">
      <w:pPr>
        <w:pStyle w:val="ListParagraph"/>
        <w:numPr>
          <w:ilvl w:val="3"/>
          <w:numId w:val="1"/>
        </w:numPr>
      </w:pPr>
      <w:r>
        <w:t>Prioritize the work plan</w:t>
      </w:r>
    </w:p>
    <w:p w14:paraId="43EDF45F" w14:textId="77777777" w:rsidR="007720A2" w:rsidRDefault="007720A2" w:rsidP="00AB4D5B">
      <w:pPr>
        <w:pStyle w:val="ListParagraph"/>
        <w:numPr>
          <w:ilvl w:val="3"/>
          <w:numId w:val="1"/>
        </w:numPr>
      </w:pPr>
      <w:r>
        <w:t xml:space="preserve">Seek potential leadership opportunities for work groups, etc. </w:t>
      </w:r>
    </w:p>
    <w:p w14:paraId="06C0D0CC" w14:textId="3D8D8B7A" w:rsidR="007720A2" w:rsidRDefault="007720A2" w:rsidP="00AB4D5B">
      <w:pPr>
        <w:pStyle w:val="ListParagraph"/>
        <w:numPr>
          <w:ilvl w:val="3"/>
          <w:numId w:val="1"/>
        </w:numPr>
      </w:pPr>
      <w:r>
        <w:t>Bring to Overall Co-Chair meeting</w:t>
      </w:r>
      <w:r w:rsidR="00AB4D5B">
        <w:t xml:space="preserve"> for CAN</w:t>
      </w:r>
      <w:r>
        <w:t xml:space="preserve"> and begin moving forward. </w:t>
      </w:r>
    </w:p>
    <w:p w14:paraId="405FD050" w14:textId="77777777" w:rsidR="00B81CAC" w:rsidRDefault="00B81CAC"/>
    <w:p w14:paraId="36C76135" w14:textId="77777777" w:rsidR="00B81CAC" w:rsidRPr="005D0D3A" w:rsidRDefault="005D0D3A">
      <w:pPr>
        <w:rPr>
          <w:b/>
        </w:rPr>
      </w:pPr>
      <w:r w:rsidRPr="005D0D3A">
        <w:rPr>
          <w:b/>
        </w:rPr>
        <w:t>Youth Engagement Presentation</w:t>
      </w:r>
    </w:p>
    <w:p w14:paraId="5C087267" w14:textId="77777777" w:rsidR="00523692" w:rsidRPr="00523692" w:rsidRDefault="00523692" w:rsidP="00523692">
      <w:pPr>
        <w:pStyle w:val="ListParagraph"/>
        <w:numPr>
          <w:ilvl w:val="0"/>
          <w:numId w:val="2"/>
        </w:numPr>
      </w:pPr>
      <w:r w:rsidRPr="00523692">
        <w:rPr>
          <w:rFonts w:cs="Helvetica"/>
        </w:rPr>
        <w:t>Partnerships Provide Opportunities for Youth Engagement Strategies (For Real)</w:t>
      </w:r>
    </w:p>
    <w:p w14:paraId="188CAF8A" w14:textId="7B2B5F20" w:rsidR="00523692" w:rsidRPr="00523692" w:rsidRDefault="00523692" w:rsidP="00523692">
      <w:pPr>
        <w:pStyle w:val="ListParagraph"/>
        <w:numPr>
          <w:ilvl w:val="0"/>
          <w:numId w:val="2"/>
        </w:numPr>
      </w:pPr>
      <w:r w:rsidRPr="00523692">
        <w:t xml:space="preserve">Teresa </w:t>
      </w:r>
      <w:proofErr w:type="spellStart"/>
      <w:r w:rsidRPr="00523692">
        <w:t>Milavich</w:t>
      </w:r>
      <w:proofErr w:type="spellEnd"/>
      <w:r w:rsidRPr="00523692">
        <w:t xml:space="preserve">, </w:t>
      </w:r>
      <w:r w:rsidRPr="00523692">
        <w:rPr>
          <w:rFonts w:cs="Helvetica"/>
        </w:rPr>
        <w:t>Community Recreation Supervisor , City of Fresno  Parks, After School, Recreation and Community Services (PARCS)</w:t>
      </w:r>
    </w:p>
    <w:p w14:paraId="1426523F" w14:textId="1A38C120" w:rsidR="005D0D3A" w:rsidRDefault="00FB0104" w:rsidP="00FB0104">
      <w:pPr>
        <w:pStyle w:val="ListParagraph"/>
        <w:numPr>
          <w:ilvl w:val="0"/>
          <w:numId w:val="2"/>
        </w:numPr>
      </w:pPr>
      <w:hyperlink r:id="rId7" w:history="1">
        <w:r w:rsidRPr="00FB0104">
          <w:rPr>
            <w:rStyle w:val="Hyperlink"/>
          </w:rPr>
          <w:t>Access the presentation</w:t>
        </w:r>
      </w:hyperlink>
    </w:p>
    <w:p w14:paraId="032C9678" w14:textId="77777777" w:rsidR="00FB0104" w:rsidRDefault="00FB0104" w:rsidP="005D0D3A">
      <w:pPr>
        <w:rPr>
          <w:b/>
        </w:rPr>
      </w:pPr>
    </w:p>
    <w:p w14:paraId="1D2DFFF9" w14:textId="77777777" w:rsidR="005D0D3A" w:rsidRPr="00EA7D04" w:rsidRDefault="005D0D3A" w:rsidP="005D0D3A">
      <w:pPr>
        <w:rPr>
          <w:b/>
        </w:rPr>
      </w:pPr>
      <w:bookmarkStart w:id="0" w:name="_GoBack"/>
      <w:bookmarkEnd w:id="0"/>
      <w:r w:rsidRPr="00EA7D04">
        <w:rPr>
          <w:b/>
        </w:rPr>
        <w:t>Federal Policy Updates</w:t>
      </w:r>
    </w:p>
    <w:p w14:paraId="08C1B912" w14:textId="59A69357" w:rsidR="005D0D3A" w:rsidRDefault="006C7D02" w:rsidP="006C7D02">
      <w:pPr>
        <w:pStyle w:val="ListParagraph"/>
        <w:numPr>
          <w:ilvl w:val="0"/>
          <w:numId w:val="3"/>
        </w:numPr>
      </w:pPr>
      <w:r w:rsidRPr="006C7D02">
        <w:rPr>
          <w:u w:val="single"/>
        </w:rPr>
        <w:t xml:space="preserve">Federal </w:t>
      </w:r>
      <w:r w:rsidR="005D0D3A" w:rsidRPr="006C7D02">
        <w:rPr>
          <w:u w:val="single"/>
        </w:rPr>
        <w:t>Budget</w:t>
      </w:r>
      <w:r w:rsidRPr="006C7D02">
        <w:rPr>
          <w:u w:val="single"/>
        </w:rPr>
        <w:t xml:space="preserve"> Update</w:t>
      </w:r>
      <w:r w:rsidR="005D0D3A">
        <w:t xml:space="preserve"> – There was a hope that a complete Federal Budget would pass before October 1</w:t>
      </w:r>
      <w:r w:rsidR="005D0D3A" w:rsidRPr="005D0D3A">
        <w:rPr>
          <w:vertAlign w:val="superscript"/>
        </w:rPr>
        <w:t>st</w:t>
      </w:r>
      <w:r w:rsidR="005D0D3A">
        <w:t>. Th</w:t>
      </w:r>
      <w:r>
        <w:t>is has not happened. C</w:t>
      </w:r>
      <w:r w:rsidR="005D0D3A">
        <w:t>ongress is likely going to put forward a continuing resolution to continue funding levels through mid-December.</w:t>
      </w:r>
      <w:r>
        <w:t xml:space="preserve">  Therefore, for now it is likely that 21</w:t>
      </w:r>
      <w:r w:rsidRPr="006C7D02">
        <w:rPr>
          <w:vertAlign w:val="superscript"/>
        </w:rPr>
        <w:t>st</w:t>
      </w:r>
      <w:r>
        <w:t xml:space="preserve"> CCLC funding will remain constant.  A</w:t>
      </w:r>
      <w:r w:rsidR="005D0D3A">
        <w:t xml:space="preserve">fter the </w:t>
      </w:r>
      <w:r>
        <w:t xml:space="preserve">upcoming </w:t>
      </w:r>
      <w:r w:rsidR="005D0D3A">
        <w:t xml:space="preserve">election the next budget strategy will be determined. </w:t>
      </w:r>
    </w:p>
    <w:p w14:paraId="24002B12" w14:textId="16CCA695" w:rsidR="005D0D3A" w:rsidRDefault="00FB0104" w:rsidP="005D0D3A">
      <w:pPr>
        <w:pStyle w:val="ListParagraph"/>
        <w:numPr>
          <w:ilvl w:val="0"/>
          <w:numId w:val="3"/>
        </w:numPr>
      </w:pPr>
      <w:hyperlink r:id="rId8" w:history="1">
        <w:r w:rsidR="005D0D3A" w:rsidRPr="00D94BEE">
          <w:rPr>
            <w:rStyle w:val="Hyperlink"/>
          </w:rPr>
          <w:t>Child Nutrition Reauthorization</w:t>
        </w:r>
      </w:hyperlink>
      <w:r w:rsidR="005D0D3A">
        <w:t xml:space="preserve"> – There is a focus</w:t>
      </w:r>
      <w:r w:rsidR="006C7D02">
        <w:t xml:space="preserve"> by </w:t>
      </w:r>
      <w:hyperlink r:id="rId9" w:history="1">
        <w:r w:rsidR="006C7D02" w:rsidRPr="006C7D02">
          <w:rPr>
            <w:rStyle w:val="Hyperlink"/>
          </w:rPr>
          <w:t>CFPA</w:t>
        </w:r>
      </w:hyperlink>
      <w:r w:rsidR="005D0D3A">
        <w:t xml:space="preserve"> on retaining the science-based nutrition standards and retain the process that experts such as USDA</w:t>
      </w:r>
      <w:r w:rsidR="006C7D02">
        <w:t xml:space="preserve"> and nutrition experts</w:t>
      </w:r>
      <w:r w:rsidR="005D0D3A">
        <w:t xml:space="preserve"> establishes </w:t>
      </w:r>
      <w:r w:rsidR="006C7D02">
        <w:t>standards to be approved by Congress.</w:t>
      </w:r>
      <w:r w:rsidR="005D0D3A">
        <w:t xml:space="preserve"> </w:t>
      </w:r>
      <w:r w:rsidR="006C7D02">
        <w:t>In this model, Congress would not be involved in creating standards, but instead approving the standards created by experts.</w:t>
      </w:r>
      <w:r w:rsidR="005D0D3A">
        <w:t xml:space="preserve"> </w:t>
      </w:r>
      <w:r w:rsidR="00D94BEE">
        <w:t>It is not yet known whether</w:t>
      </w:r>
      <w:r w:rsidR="00EA7D04">
        <w:t xml:space="preserve"> this will impact after school meal patterns, but may be some changes in the next couple months.  </w:t>
      </w:r>
    </w:p>
    <w:p w14:paraId="35810757" w14:textId="7052C148" w:rsidR="00EA7D04" w:rsidRPr="00F152A2" w:rsidRDefault="00FB0104" w:rsidP="005D0D3A">
      <w:pPr>
        <w:pStyle w:val="ListParagraph"/>
        <w:numPr>
          <w:ilvl w:val="0"/>
          <w:numId w:val="3"/>
        </w:numPr>
      </w:pPr>
      <w:hyperlink r:id="rId10" w:history="1">
        <w:r w:rsidR="00F152A2" w:rsidRPr="00F152A2">
          <w:rPr>
            <w:rStyle w:val="Hyperlink"/>
          </w:rPr>
          <w:t xml:space="preserve">The Summer Meals Act of 2014 </w:t>
        </w:r>
      </w:hyperlink>
      <w:r w:rsidR="00F152A2">
        <w:t>(</w:t>
      </w:r>
      <w:proofErr w:type="spellStart"/>
      <w:r w:rsidR="00F152A2">
        <w:t>Gillibrand</w:t>
      </w:r>
      <w:proofErr w:type="spellEnd"/>
      <w:r w:rsidR="00F152A2">
        <w:t xml:space="preserve"> and Murkowski) </w:t>
      </w:r>
      <w:r w:rsidR="00F152A2" w:rsidRPr="00F152A2">
        <w:rPr>
          <w:rFonts w:cs="Trebuchet MS"/>
          <w:color w:val="535353"/>
        </w:rPr>
        <w:t>Enhances efforts to expand the reach of the Summer Food Program to low-income children and significantly simplify the administration of the program for sponsors, it</w:t>
      </w:r>
      <w:r w:rsidR="00EA7D04" w:rsidRPr="00F152A2">
        <w:t xml:space="preserve"> would make some fixes to summer meal programs to lower the eligibility threshold to 40% and make it easier for sponsors to go between summer meal programs and after school programs, will provide transportation grants, and offer opportunities to serve three meals per day in summer meal program.</w:t>
      </w:r>
    </w:p>
    <w:p w14:paraId="3203581E" w14:textId="1318775C" w:rsidR="00EA7D04" w:rsidRDefault="00FB0104" w:rsidP="005D0D3A">
      <w:pPr>
        <w:pStyle w:val="ListParagraph"/>
        <w:numPr>
          <w:ilvl w:val="0"/>
          <w:numId w:val="3"/>
        </w:numPr>
      </w:pPr>
      <w:hyperlink r:id="rId11" w:history="1">
        <w:r w:rsidR="00F152A2" w:rsidRPr="00F152A2">
          <w:rPr>
            <w:rStyle w:val="Hyperlink"/>
          </w:rPr>
          <w:t>Stop Child Summer Hunger Act of 2014</w:t>
        </w:r>
      </w:hyperlink>
      <w:r w:rsidR="00F152A2">
        <w:t xml:space="preserve"> (</w:t>
      </w:r>
      <w:r w:rsidR="00EA7D04">
        <w:t>Murray</w:t>
      </w:r>
      <w:r w:rsidR="00F152A2">
        <w:t>)</w:t>
      </w:r>
      <w:r w:rsidR="00EA7D04">
        <w:t xml:space="preserve"> – </w:t>
      </w:r>
      <w:r w:rsidR="00F152A2" w:rsidRPr="00F152A2">
        <w:t xml:space="preserve">This bill would </w:t>
      </w:r>
      <w:r w:rsidR="00F152A2" w:rsidRPr="00F152A2">
        <w:rPr>
          <w:rFonts w:cs="Trebuchet MS"/>
          <w:color w:val="535353"/>
        </w:rPr>
        <w:t>Provide low-income families with children an electronic benefit transfer (EBT) card, for the summer to purchase food. This bill would offer another food resource for low-income children in addition to the Summer Nutrition Programs. This bill is intended to provide an additional support for children during the summer months, and does not replace the existing Summer Nutrition Programs.</w:t>
      </w:r>
      <w:r w:rsidR="00EA7D04">
        <w:t xml:space="preserve">   </w:t>
      </w:r>
    </w:p>
    <w:p w14:paraId="569B7011" w14:textId="109F408F" w:rsidR="00D94BEE" w:rsidRDefault="00F152A2" w:rsidP="00D94BEE">
      <w:pPr>
        <w:pStyle w:val="ListParagraph"/>
        <w:numPr>
          <w:ilvl w:val="0"/>
          <w:numId w:val="3"/>
        </w:numPr>
      </w:pPr>
      <w:r w:rsidRPr="00F152A2">
        <w:rPr>
          <w:b/>
        </w:rPr>
        <w:t>The Senate and House are</w:t>
      </w:r>
      <w:r w:rsidR="00D94BEE" w:rsidRPr="00F152A2">
        <w:rPr>
          <w:b/>
        </w:rPr>
        <w:t xml:space="preserve"> spending very little time in Washington this fall</w:t>
      </w:r>
      <w:r w:rsidR="00D94BEE">
        <w:t xml:space="preserve">, a great opportunity to showcase your program with </w:t>
      </w:r>
      <w:proofErr w:type="spellStart"/>
      <w:r w:rsidR="00D94BEE">
        <w:t>legilators</w:t>
      </w:r>
      <w:proofErr w:type="spellEnd"/>
      <w:r w:rsidR="00D94BEE">
        <w:t xml:space="preserve">, mayors, city council, etc. is lights on afterschool.  </w:t>
      </w:r>
    </w:p>
    <w:p w14:paraId="16CD21EE" w14:textId="77777777" w:rsidR="00D94BEE" w:rsidRDefault="00D94BEE" w:rsidP="00D94BEE"/>
    <w:p w14:paraId="455843A0" w14:textId="77777777" w:rsidR="00EA7D04" w:rsidRDefault="00EA7D04" w:rsidP="00EA7D04"/>
    <w:p w14:paraId="66272AF6" w14:textId="77777777" w:rsidR="00EA7D04" w:rsidRPr="00EA7D04" w:rsidRDefault="00EA7D04" w:rsidP="00EA7D04">
      <w:pPr>
        <w:rPr>
          <w:b/>
        </w:rPr>
      </w:pPr>
      <w:r w:rsidRPr="00EA7D04">
        <w:rPr>
          <w:b/>
        </w:rPr>
        <w:t xml:space="preserve">State Policy </w:t>
      </w:r>
    </w:p>
    <w:p w14:paraId="07A81768" w14:textId="77777777" w:rsidR="00EA7D04" w:rsidRDefault="00EA7D04" w:rsidP="00EA7D04">
      <w:pPr>
        <w:pStyle w:val="ListParagraph"/>
        <w:numPr>
          <w:ilvl w:val="0"/>
          <w:numId w:val="4"/>
        </w:numPr>
      </w:pPr>
      <w:r>
        <w:t xml:space="preserve">Governor has to sign key bills by </w:t>
      </w:r>
      <w:r w:rsidRPr="006C7D02">
        <w:rPr>
          <w:u w:val="single"/>
        </w:rPr>
        <w:t>September 30.</w:t>
      </w:r>
      <w:r>
        <w:t xml:space="preserve">  </w:t>
      </w:r>
    </w:p>
    <w:p w14:paraId="5696A3CE" w14:textId="32AB481F" w:rsidR="00EA7D04" w:rsidRDefault="00EA7D04" w:rsidP="00EA7D04">
      <w:pPr>
        <w:pStyle w:val="ListParagraph"/>
        <w:numPr>
          <w:ilvl w:val="0"/>
          <w:numId w:val="4"/>
        </w:numPr>
      </w:pPr>
      <w:r>
        <w:t xml:space="preserve">Governor signed </w:t>
      </w:r>
      <w:hyperlink r:id="rId12" w:history="1">
        <w:r w:rsidRPr="00F54FCB">
          <w:rPr>
            <w:rStyle w:val="Hyperlink"/>
          </w:rPr>
          <w:t>SB</w:t>
        </w:r>
        <w:r w:rsidR="006C7D02" w:rsidRPr="00F54FCB">
          <w:rPr>
            <w:rStyle w:val="Hyperlink"/>
          </w:rPr>
          <w:t xml:space="preserve"> 1349</w:t>
        </w:r>
      </w:hyperlink>
      <w:r w:rsidR="006C7D02">
        <w:t xml:space="preserve"> (</w:t>
      </w:r>
      <w:r w:rsidR="00F54FCB">
        <w:t>Jackson)</w:t>
      </w:r>
      <w:r>
        <w:t xml:space="preserve"> – requiring elementary schools to post participation</w:t>
      </w:r>
      <w:r w:rsidR="00F54FCB">
        <w:t xml:space="preserve"> in athletic programs</w:t>
      </w:r>
      <w:r>
        <w:t xml:space="preserve"> by gender </w:t>
      </w:r>
      <w:r w:rsidR="00F54FCB">
        <w:t xml:space="preserve">and ensure </w:t>
      </w:r>
      <w:r>
        <w:t>compliance with gender equity.</w:t>
      </w:r>
    </w:p>
    <w:p w14:paraId="6C170A6C" w14:textId="4264B670" w:rsidR="00EA7D04" w:rsidRDefault="00FB0104" w:rsidP="00EA7D04">
      <w:pPr>
        <w:pStyle w:val="ListParagraph"/>
        <w:numPr>
          <w:ilvl w:val="0"/>
          <w:numId w:val="4"/>
        </w:numPr>
      </w:pPr>
      <w:hyperlink r:id="rId13" w:history="1">
        <w:r w:rsidR="00EA7D04" w:rsidRPr="00F54FCB">
          <w:rPr>
            <w:rStyle w:val="Hyperlink"/>
          </w:rPr>
          <w:t>SB 949</w:t>
        </w:r>
      </w:hyperlink>
      <w:r w:rsidR="00EA7D04">
        <w:t xml:space="preserve"> (Dash, Jackson) </w:t>
      </w:r>
      <w:r w:rsidR="00F54FCB">
        <w:t>has been enrolled and is on the Governors desk. This bill would create</w:t>
      </w:r>
      <w:r w:rsidR="00EA7D04">
        <w:t xml:space="preserve"> a distinguished after school health and recognition program. </w:t>
      </w:r>
    </w:p>
    <w:p w14:paraId="4AF7C35A" w14:textId="594DCB0D" w:rsidR="00EA7D04" w:rsidRDefault="00FB0104" w:rsidP="00EA7D04">
      <w:pPr>
        <w:pStyle w:val="ListParagraph"/>
        <w:numPr>
          <w:ilvl w:val="0"/>
          <w:numId w:val="4"/>
        </w:numPr>
      </w:pPr>
      <w:hyperlink r:id="rId14" w:history="1">
        <w:r w:rsidR="00EA7D04" w:rsidRPr="00F54FCB">
          <w:rPr>
            <w:rStyle w:val="Hyperlink"/>
          </w:rPr>
          <w:t>SB 1221</w:t>
        </w:r>
      </w:hyperlink>
      <w:r w:rsidR="00EA7D04">
        <w:t xml:space="preserve"> –</w:t>
      </w:r>
      <w:r w:rsidR="004555B4">
        <w:t xml:space="preserve">(Hancock) </w:t>
      </w:r>
      <w:r w:rsidR="00F54FCB">
        <w:t>has been enrolled and is</w:t>
      </w:r>
      <w:r w:rsidR="00EA7D04">
        <w:t xml:space="preserve"> on the </w:t>
      </w:r>
      <w:proofErr w:type="gramStart"/>
      <w:r w:rsidR="00EA7D04">
        <w:t>governors</w:t>
      </w:r>
      <w:proofErr w:type="gramEnd"/>
      <w:r w:rsidR="00EA7D04">
        <w:t xml:space="preserve"> desk.  </w:t>
      </w:r>
      <w:r w:rsidR="00F54FCB">
        <w:t>This bill would allow expanded learning programs to s</w:t>
      </w:r>
      <w:r w:rsidR="00EA7D04">
        <w:t>upport summer programming with ASES dollars</w:t>
      </w:r>
      <w:r w:rsidR="00F54FCB">
        <w:t>, remove a requirement to report on (now out of use) STAR Test Scores,</w:t>
      </w:r>
      <w:r w:rsidR="00EA7D04">
        <w:t xml:space="preserve"> and promote a continuous improvement process</w:t>
      </w:r>
      <w:r w:rsidR="00F54FCB">
        <w:t xml:space="preserve"> for expanded learning programs. </w:t>
      </w:r>
      <w:r w:rsidR="00EA7D04">
        <w:t xml:space="preserve"> </w:t>
      </w:r>
    </w:p>
    <w:p w14:paraId="1EE4CA3D" w14:textId="4B31AB4E" w:rsidR="00EA7D04" w:rsidRDefault="00FB0104" w:rsidP="004555B4">
      <w:pPr>
        <w:pStyle w:val="ListParagraph"/>
        <w:numPr>
          <w:ilvl w:val="0"/>
          <w:numId w:val="4"/>
        </w:numPr>
      </w:pPr>
      <w:hyperlink r:id="rId15" w:history="1">
        <w:r w:rsidR="00EA7D04" w:rsidRPr="004555B4">
          <w:rPr>
            <w:rStyle w:val="Hyperlink"/>
          </w:rPr>
          <w:t>SB 912</w:t>
        </w:r>
      </w:hyperlink>
      <w:r w:rsidR="00EA7D04">
        <w:t xml:space="preserve"> </w:t>
      </w:r>
      <w:r w:rsidR="004555B4">
        <w:t xml:space="preserve">(Mitchell) has been enrolled and is on the Governor’s desk. This bill would require that vendors operating vending machines in state buildings offer food and beverages that meet accepted nutrition guidelines. </w:t>
      </w:r>
    </w:p>
    <w:p w14:paraId="4B85B0D1" w14:textId="77777777" w:rsidR="004555B4" w:rsidRDefault="004555B4" w:rsidP="00EA7D04">
      <w:pPr>
        <w:rPr>
          <w:b/>
        </w:rPr>
      </w:pPr>
    </w:p>
    <w:p w14:paraId="4A2F568F" w14:textId="3E83DAC1" w:rsidR="00EA7D04" w:rsidRPr="003157D8" w:rsidRDefault="00EA7D04" w:rsidP="00EA7D04">
      <w:pPr>
        <w:rPr>
          <w:b/>
        </w:rPr>
      </w:pPr>
      <w:r w:rsidRPr="003157D8">
        <w:rPr>
          <w:b/>
        </w:rPr>
        <w:t>Local</w:t>
      </w:r>
      <w:r w:rsidR="003157D8" w:rsidRPr="003157D8">
        <w:rPr>
          <w:b/>
        </w:rPr>
        <w:t xml:space="preserve"> Policy</w:t>
      </w:r>
    </w:p>
    <w:p w14:paraId="151881F8" w14:textId="1D67FC8D" w:rsidR="00EA7D04" w:rsidRDefault="003157D8" w:rsidP="00EA7D04">
      <w:pPr>
        <w:pStyle w:val="ListParagraph"/>
        <w:numPr>
          <w:ilvl w:val="0"/>
          <w:numId w:val="5"/>
        </w:numPr>
      </w:pPr>
      <w:r>
        <w:t xml:space="preserve">The California </w:t>
      </w:r>
      <w:hyperlink r:id="rId16" w:history="1">
        <w:r>
          <w:rPr>
            <w:rStyle w:val="Hyperlink"/>
          </w:rPr>
          <w:t>Summer Mea</w:t>
        </w:r>
        <w:r w:rsidRPr="003157D8">
          <w:rPr>
            <w:rStyle w:val="Hyperlink"/>
          </w:rPr>
          <w:t>l C</w:t>
        </w:r>
        <w:r w:rsidR="00EA7D04" w:rsidRPr="003157D8">
          <w:rPr>
            <w:rStyle w:val="Hyperlink"/>
          </w:rPr>
          <w:t>oalition</w:t>
        </w:r>
      </w:hyperlink>
      <w:r w:rsidR="00EA7D04">
        <w:t xml:space="preserve"> has been working with libraries to provi</w:t>
      </w:r>
      <w:r>
        <w:t xml:space="preserve">de meals that have served </w:t>
      </w:r>
      <w:r w:rsidRPr="003157D8">
        <w:rPr>
          <w:b/>
        </w:rPr>
        <w:t>about</w:t>
      </w:r>
      <w:r w:rsidR="00EA7D04" w:rsidRPr="003157D8">
        <w:rPr>
          <w:b/>
        </w:rPr>
        <w:t xml:space="preserve"> 750,000 meals this summer.</w:t>
      </w:r>
      <w:r w:rsidR="00EA7D04">
        <w:t xml:space="preserve"> </w:t>
      </w:r>
    </w:p>
    <w:p w14:paraId="683ECEA6" w14:textId="636BE598" w:rsidR="00EA7D04" w:rsidRDefault="003157D8" w:rsidP="003157D8">
      <w:pPr>
        <w:pStyle w:val="ListParagraph"/>
        <w:numPr>
          <w:ilvl w:val="1"/>
          <w:numId w:val="5"/>
        </w:numPr>
      </w:pPr>
      <w:r w:rsidRPr="003157D8">
        <w:rPr>
          <w:u w:val="single"/>
        </w:rPr>
        <w:t>Goal:</w:t>
      </w:r>
      <w:r>
        <w:t xml:space="preserve"> </w:t>
      </w:r>
      <w:r w:rsidR="00EA7D04">
        <w:t xml:space="preserve">Increasing knowledge for city and county leaders, city councils, mayors, etc. to support summer meals.  </w:t>
      </w:r>
    </w:p>
    <w:p w14:paraId="4C8AA20D" w14:textId="39506259" w:rsidR="00EA7D04" w:rsidRDefault="003157D8" w:rsidP="003157D8">
      <w:pPr>
        <w:pStyle w:val="ListParagraph"/>
        <w:numPr>
          <w:ilvl w:val="2"/>
          <w:numId w:val="5"/>
        </w:numPr>
      </w:pPr>
      <w:r>
        <w:t>To support this goal they have been b</w:t>
      </w:r>
      <w:r w:rsidR="00EA7D04">
        <w:t>ringing city leaders to the libraries to read to youth during food service created and garnered many champions and collaboration between city agencies, chief</w:t>
      </w:r>
      <w:r>
        <w:t>s</w:t>
      </w:r>
      <w:r w:rsidR="00EA7D04">
        <w:t xml:space="preserve"> of police, etc.  </w:t>
      </w:r>
    </w:p>
    <w:p w14:paraId="7D77AE33" w14:textId="77777777" w:rsidR="00A97936" w:rsidRDefault="00A97936" w:rsidP="00A97936"/>
    <w:p w14:paraId="5F9DC060" w14:textId="41EA03FB" w:rsidR="003157D8" w:rsidRPr="003157D8" w:rsidRDefault="003157D8" w:rsidP="00A97936">
      <w:pPr>
        <w:rPr>
          <w:b/>
        </w:rPr>
      </w:pPr>
      <w:r w:rsidRPr="003157D8">
        <w:rPr>
          <w:b/>
        </w:rPr>
        <w:t>Hot topics / Upcoming events</w:t>
      </w:r>
    </w:p>
    <w:p w14:paraId="14B9696D" w14:textId="77777777" w:rsidR="00D94BEE" w:rsidRDefault="00D94BEE" w:rsidP="00A97936"/>
    <w:p w14:paraId="2062DB8F" w14:textId="4EA9A97C" w:rsidR="00D94BEE" w:rsidRDefault="00FB0104" w:rsidP="00A97936">
      <w:hyperlink r:id="rId17" w:history="1">
        <w:r w:rsidR="00D94BEE" w:rsidRPr="00D94BEE">
          <w:rPr>
            <w:rStyle w:val="Hyperlink"/>
          </w:rPr>
          <w:t>Celebrate Lights on Afterschool</w:t>
        </w:r>
      </w:hyperlink>
      <w:r w:rsidR="00D94BEE">
        <w:t xml:space="preserve"> on </w:t>
      </w:r>
      <w:r w:rsidR="00D94BEE" w:rsidRPr="00D94BEE">
        <w:rPr>
          <w:b/>
        </w:rPr>
        <w:t>October 23</w:t>
      </w:r>
      <w:r w:rsidR="00D94BEE" w:rsidRPr="00D94BEE">
        <w:rPr>
          <w:b/>
          <w:vertAlign w:val="superscript"/>
        </w:rPr>
        <w:t>rd</w:t>
      </w:r>
      <w:r w:rsidR="00D94BEE">
        <w:t xml:space="preserve"> (or the week of) </w:t>
      </w:r>
      <w:hyperlink r:id="rId18" w:history="1">
        <w:r w:rsidR="00D94BEE" w:rsidRPr="00D94BEE">
          <w:rPr>
            <w:rStyle w:val="Hyperlink"/>
          </w:rPr>
          <w:t>register your events</w:t>
        </w:r>
      </w:hyperlink>
      <w:r w:rsidR="00D94BEE">
        <w:t xml:space="preserve"> and make CA the leader in Lights on Afterschool Celebrations. Invite legislators, city leaders, etc. to your celebrations.  </w:t>
      </w:r>
      <w:hyperlink r:id="rId19" w:history="1">
        <w:r w:rsidR="00D94BEE" w:rsidRPr="00D94BEE">
          <w:rPr>
            <w:rStyle w:val="Hyperlink"/>
          </w:rPr>
          <w:t>Access resources</w:t>
        </w:r>
      </w:hyperlink>
      <w:r w:rsidR="00D94BEE">
        <w:t xml:space="preserve"> to help plan and implement your event.  </w:t>
      </w:r>
    </w:p>
    <w:p w14:paraId="0B8DC7F5" w14:textId="77777777" w:rsidR="00D94BEE" w:rsidRDefault="00D94BEE" w:rsidP="00A97936"/>
    <w:p w14:paraId="7362E6CA" w14:textId="3A3E7212" w:rsidR="00A97936" w:rsidRDefault="00FB0104" w:rsidP="00A97936">
      <w:hyperlink r:id="rId20" w:history="1">
        <w:r w:rsidR="00A97936" w:rsidRPr="003157D8">
          <w:rPr>
            <w:rStyle w:val="Hyperlink"/>
          </w:rPr>
          <w:t xml:space="preserve">Food Day: </w:t>
        </w:r>
      </w:hyperlink>
      <w:r w:rsidR="00A97936" w:rsidRPr="00A97936">
        <w:t xml:space="preserve"> </w:t>
      </w:r>
      <w:r w:rsidR="00D94BEE">
        <w:t xml:space="preserve">is </w:t>
      </w:r>
      <w:r w:rsidR="00D94BEE" w:rsidRPr="00D94BEE">
        <w:rPr>
          <w:b/>
        </w:rPr>
        <w:t>October 24</w:t>
      </w:r>
      <w:r w:rsidR="00D94BEE" w:rsidRPr="00D94BEE">
        <w:rPr>
          <w:b/>
          <w:vertAlign w:val="superscript"/>
        </w:rPr>
        <w:t>th</w:t>
      </w:r>
      <w:r w:rsidR="00D94BEE" w:rsidRPr="00D94BEE">
        <w:rPr>
          <w:b/>
        </w:rPr>
        <w:t>.</w:t>
      </w:r>
      <w:r w:rsidR="00D94BEE">
        <w:t xml:space="preserve">  Food Day is a</w:t>
      </w:r>
      <w:r w:rsidR="003157D8">
        <w:t xml:space="preserve"> </w:t>
      </w:r>
      <w:r w:rsidR="00A97936" w:rsidRPr="00A97936">
        <w:t xml:space="preserve">nationwide celebration and a movement for healthy, affordable and sustainable food. </w:t>
      </w:r>
      <w:r w:rsidR="003157D8">
        <w:t xml:space="preserve"> </w:t>
      </w:r>
      <w:r w:rsidR="003157D8" w:rsidRPr="003157D8">
        <w:rPr>
          <w:b/>
        </w:rPr>
        <w:t>Public Health departments</w:t>
      </w:r>
      <w:r w:rsidR="00A97936" w:rsidRPr="003157D8">
        <w:rPr>
          <w:b/>
        </w:rPr>
        <w:t xml:space="preserve"> are very interested in supporting</w:t>
      </w:r>
      <w:r w:rsidR="00A97936" w:rsidRPr="00A97936">
        <w:t xml:space="preserve"> communities that are participating in </w:t>
      </w:r>
      <w:proofErr w:type="gramStart"/>
      <w:r w:rsidR="00A97936" w:rsidRPr="00A97936">
        <w:t>activities,</w:t>
      </w:r>
      <w:proofErr w:type="gramEnd"/>
      <w:r w:rsidR="00A97936" w:rsidRPr="00A97936">
        <w:t xml:space="preserve"> this would include possible tastings and cookbooks, my plate activities</w:t>
      </w:r>
      <w:r w:rsidR="003157D8">
        <w:t>, etc.</w:t>
      </w:r>
    </w:p>
    <w:p w14:paraId="343CD4C9" w14:textId="77777777" w:rsidR="00EA7D04" w:rsidRDefault="00EA7D04" w:rsidP="00EA7D04"/>
    <w:p w14:paraId="1CBBF12C" w14:textId="77777777" w:rsidR="00EA7D04" w:rsidRDefault="00EA7D04" w:rsidP="00EA7D04"/>
    <w:p w14:paraId="711FE9C4" w14:textId="0AD9C66B" w:rsidR="005D0D3A" w:rsidRDefault="003157D8" w:rsidP="005D0D3A">
      <w:r>
        <w:t xml:space="preserve">The </w:t>
      </w:r>
      <w:r w:rsidR="00A97936" w:rsidRPr="00A97936">
        <w:t>2015 11th Annual</w:t>
      </w:r>
      <w:r>
        <w:t xml:space="preserve"> </w:t>
      </w:r>
      <w:hyperlink r:id="rId21" w:history="1">
        <w:r w:rsidRPr="003157D8">
          <w:rPr>
            <w:rStyle w:val="Hyperlink"/>
          </w:rPr>
          <w:t>California</w:t>
        </w:r>
        <w:r w:rsidR="00A97936" w:rsidRPr="003157D8">
          <w:rPr>
            <w:rStyle w:val="Hyperlink"/>
          </w:rPr>
          <w:t xml:space="preserve"> Afterschool and Summer Challenge</w:t>
        </w:r>
      </w:hyperlink>
      <w:r w:rsidR="00A97936" w:rsidRPr="00A97936">
        <w:t xml:space="preserve"> will be </w:t>
      </w:r>
      <w:r w:rsidR="00A97936" w:rsidRPr="003157D8">
        <w:rPr>
          <w:b/>
        </w:rPr>
        <w:t>May 11-12, 2015</w:t>
      </w:r>
      <w:r w:rsidR="00A97936" w:rsidRPr="00A97936">
        <w:t xml:space="preserve"> in Sacramento. </w:t>
      </w:r>
    </w:p>
    <w:p w14:paraId="7104C403" w14:textId="77777777" w:rsidR="00F152A2" w:rsidRDefault="00F152A2" w:rsidP="005D0D3A"/>
    <w:p w14:paraId="5EE0AD36" w14:textId="79CB9D00" w:rsidR="00F152A2" w:rsidRPr="00F152A2" w:rsidRDefault="00F152A2" w:rsidP="005D0D3A">
      <w:pPr>
        <w:rPr>
          <w:b/>
        </w:rPr>
      </w:pPr>
      <w:r w:rsidRPr="00F152A2">
        <w:rPr>
          <w:b/>
        </w:rPr>
        <w:t>Promising Practices shared by attendees (during introductions)</w:t>
      </w:r>
    </w:p>
    <w:p w14:paraId="2F8BF183" w14:textId="77777777" w:rsidR="00F152A2" w:rsidRDefault="00F152A2" w:rsidP="00F152A2"/>
    <w:p w14:paraId="26BD0AC1" w14:textId="77777777" w:rsidR="00F152A2" w:rsidRDefault="00F152A2" w:rsidP="00F152A2">
      <w:pPr>
        <w:ind w:firstLine="720"/>
      </w:pPr>
      <w:proofErr w:type="spellStart"/>
      <w:r>
        <w:t>Aleah</w:t>
      </w:r>
      <w:proofErr w:type="spellEnd"/>
      <w:r>
        <w:t xml:space="preserve"> Rosario</w:t>
      </w:r>
    </w:p>
    <w:p w14:paraId="3D5251A0" w14:textId="13530323" w:rsidR="00F152A2" w:rsidRDefault="00F152A2" w:rsidP="00F152A2">
      <w:pPr>
        <w:ind w:left="720"/>
      </w:pPr>
      <w:proofErr w:type="gramStart"/>
      <w:r>
        <w:t>Implementing  a</w:t>
      </w:r>
      <w:proofErr w:type="gramEnd"/>
      <w:r>
        <w:t xml:space="preserve"> program with coaching corps </w:t>
      </w:r>
      <w:r w:rsidRPr="00F152A2">
        <w:rPr>
          <w:b/>
        </w:rPr>
        <w:t>the active day healthy life campaign</w:t>
      </w:r>
      <w:r>
        <w:t xml:space="preserve"> to get youth moving for a total of 60 minutes per day before, during, and after school.  They also share information about nutrition and PA with families.</w:t>
      </w:r>
    </w:p>
    <w:p w14:paraId="1A1233DB" w14:textId="77777777" w:rsidR="00F152A2" w:rsidRDefault="00F152A2" w:rsidP="00F152A2"/>
    <w:p w14:paraId="475C0C09" w14:textId="77777777" w:rsidR="00F152A2" w:rsidRDefault="00F152A2" w:rsidP="00F152A2">
      <w:pPr>
        <w:ind w:firstLine="720"/>
      </w:pPr>
      <w:proofErr w:type="spellStart"/>
      <w:r>
        <w:t>Arnell</w:t>
      </w:r>
      <w:proofErr w:type="spellEnd"/>
      <w:r>
        <w:t xml:space="preserve"> Hinkle</w:t>
      </w:r>
    </w:p>
    <w:p w14:paraId="314686F1" w14:textId="77777777" w:rsidR="00F152A2" w:rsidRDefault="00F152A2" w:rsidP="00F152A2">
      <w:pPr>
        <w:ind w:left="720"/>
      </w:pPr>
      <w:r>
        <w:t xml:space="preserve">Working with Region 6 and 10 on ways that they can implement </w:t>
      </w:r>
      <w:r w:rsidRPr="00AB4D5B">
        <w:rPr>
          <w:b/>
        </w:rPr>
        <w:t>the state physical activity guidelines</w:t>
      </w:r>
      <w:r>
        <w:t>, and increase meal quality. The youth did a “chopped” competition that youth created meals and the winning item is now on the school lunch menu.</w:t>
      </w:r>
    </w:p>
    <w:p w14:paraId="79B3A4F0" w14:textId="77777777" w:rsidR="00F152A2" w:rsidRDefault="00F152A2" w:rsidP="00F152A2"/>
    <w:p w14:paraId="7BCB7FC6" w14:textId="77777777" w:rsidR="00F152A2" w:rsidRDefault="00F152A2" w:rsidP="00F152A2">
      <w:pPr>
        <w:ind w:firstLine="720"/>
      </w:pPr>
      <w:r>
        <w:t>Cyndi Dean</w:t>
      </w:r>
    </w:p>
    <w:p w14:paraId="48F1C10C" w14:textId="77777777" w:rsidR="00F152A2" w:rsidRDefault="00F152A2" w:rsidP="00F152A2">
      <w:pPr>
        <w:ind w:left="720"/>
      </w:pPr>
      <w:r>
        <w:t xml:space="preserve">Summer highlight includes one school district utilized books for a summer literacy program to prevent summer slide. The book they used was maze runner, and the whole campus became the book, and engaged in health, nutrition, and physical activity was a component bringing the maze runner to life. </w:t>
      </w:r>
    </w:p>
    <w:p w14:paraId="7D87B568" w14:textId="77777777" w:rsidR="00F152A2" w:rsidRDefault="00F152A2" w:rsidP="00F152A2"/>
    <w:p w14:paraId="5A4764FE" w14:textId="77777777" w:rsidR="00F152A2" w:rsidRDefault="00F152A2" w:rsidP="00F152A2">
      <w:pPr>
        <w:ind w:firstLine="720"/>
      </w:pPr>
      <w:r>
        <w:t xml:space="preserve">Deborah </w:t>
      </w:r>
      <w:proofErr w:type="spellStart"/>
      <w:r>
        <w:t>Tamannaie</w:t>
      </w:r>
      <w:proofErr w:type="spellEnd"/>
    </w:p>
    <w:p w14:paraId="7FFA5B2E" w14:textId="6D407D1F" w:rsidR="00F152A2" w:rsidRDefault="00F152A2" w:rsidP="00F152A2">
      <w:pPr>
        <w:ind w:left="720"/>
      </w:pPr>
      <w:r>
        <w:t xml:space="preserve">Third year of </w:t>
      </w:r>
      <w:r w:rsidR="00AB4D5B" w:rsidRPr="00AB4D5B">
        <w:rPr>
          <w:b/>
        </w:rPr>
        <w:t>Team California for Healthy After School</w:t>
      </w:r>
      <w:r w:rsidR="00AB4D5B">
        <w:t xml:space="preserve"> </w:t>
      </w:r>
      <w:r>
        <w:t xml:space="preserve">TCHAS is under way. They are training new sites within the program this school year. Worked with a local food service director to pilot hot suppers to share information about successes and challenges.  </w:t>
      </w:r>
    </w:p>
    <w:p w14:paraId="4288FE07" w14:textId="77777777" w:rsidR="00F152A2" w:rsidRDefault="00F152A2" w:rsidP="00F152A2"/>
    <w:p w14:paraId="1C86385F" w14:textId="77777777" w:rsidR="00F152A2" w:rsidRDefault="00F152A2" w:rsidP="00F152A2">
      <w:pPr>
        <w:ind w:firstLine="720"/>
      </w:pPr>
      <w:r>
        <w:t xml:space="preserve">Ian </w:t>
      </w:r>
      <w:proofErr w:type="spellStart"/>
      <w:r>
        <w:t>Keiler</w:t>
      </w:r>
      <w:proofErr w:type="spellEnd"/>
    </w:p>
    <w:p w14:paraId="642D6894" w14:textId="77777777" w:rsidR="00F152A2" w:rsidRDefault="00F152A2" w:rsidP="00F152A2">
      <w:pPr>
        <w:ind w:left="720"/>
      </w:pPr>
      <w:r>
        <w:t xml:space="preserve">Working closely with external consultants and entities including business.  Also working to bring technical assistance on nutrition and physical activity to teachers and increasing partnership and collaboration. </w:t>
      </w:r>
    </w:p>
    <w:p w14:paraId="3D11EE53" w14:textId="77777777" w:rsidR="00F152A2" w:rsidRDefault="00F152A2" w:rsidP="00F152A2"/>
    <w:p w14:paraId="73F0C9F4" w14:textId="77777777" w:rsidR="00F152A2" w:rsidRDefault="00F152A2" w:rsidP="00F152A2">
      <w:pPr>
        <w:ind w:firstLine="720"/>
      </w:pPr>
      <w:r>
        <w:t xml:space="preserve">Jennifer </w:t>
      </w:r>
      <w:proofErr w:type="spellStart"/>
      <w:r>
        <w:t>Puthoff</w:t>
      </w:r>
      <w:proofErr w:type="spellEnd"/>
    </w:p>
    <w:p w14:paraId="778093BE" w14:textId="77777777" w:rsidR="00F152A2" w:rsidRDefault="00F152A2" w:rsidP="00F152A2">
      <w:pPr>
        <w:ind w:left="720"/>
      </w:pPr>
      <w:r>
        <w:t xml:space="preserve">Worked with “unlikely” partners including the </w:t>
      </w:r>
      <w:r w:rsidRPr="00AB4D5B">
        <w:rPr>
          <w:b/>
        </w:rPr>
        <w:t>CA library association</w:t>
      </w:r>
      <w:r>
        <w:t xml:space="preserve"> to address food security issues during the summer. Sponsored many libraries in the summer food effort, now into the after school meal program, and working with them to be their own sponsor.</w:t>
      </w:r>
    </w:p>
    <w:p w14:paraId="1AB0D4D7" w14:textId="77777777" w:rsidR="00F152A2" w:rsidRDefault="00F152A2" w:rsidP="00F152A2"/>
    <w:p w14:paraId="0CE1F67A" w14:textId="77777777" w:rsidR="00F152A2" w:rsidRDefault="00F152A2" w:rsidP="00F152A2">
      <w:pPr>
        <w:ind w:firstLine="720"/>
      </w:pPr>
      <w:r>
        <w:t>Jessica Hay</w:t>
      </w:r>
    </w:p>
    <w:p w14:paraId="53B96CE7" w14:textId="32C90165" w:rsidR="00F152A2" w:rsidRDefault="00F152A2" w:rsidP="00F152A2">
      <w:pPr>
        <w:ind w:left="720"/>
      </w:pPr>
      <w:r>
        <w:t xml:space="preserve">Working closely with many sites to connect them to resources to innovate the opportunities for physical activity in many </w:t>
      </w:r>
      <w:r w:rsidR="00AB4D5B">
        <w:t>Sacramento</w:t>
      </w:r>
      <w:r>
        <w:t xml:space="preserve"> area sites.</w:t>
      </w:r>
    </w:p>
    <w:p w14:paraId="0B93B7CF" w14:textId="77777777" w:rsidR="00F152A2" w:rsidRDefault="00F152A2" w:rsidP="00F152A2"/>
    <w:p w14:paraId="3CFF242A" w14:textId="77777777" w:rsidR="00F152A2" w:rsidRDefault="00F152A2" w:rsidP="00F152A2">
      <w:pPr>
        <w:ind w:firstLine="720"/>
      </w:pPr>
      <w:r>
        <w:t>Kevin Campbell</w:t>
      </w:r>
    </w:p>
    <w:p w14:paraId="231B404B" w14:textId="77777777" w:rsidR="00F152A2" w:rsidRDefault="00F152A2" w:rsidP="00F152A2">
      <w:pPr>
        <w:ind w:left="720"/>
      </w:pPr>
      <w:r>
        <w:t>Sharing their expertise to build partner capacity. Worked with six elementary school programs and seeing the changes in behavior over time through</w:t>
      </w:r>
    </w:p>
    <w:p w14:paraId="4289F48E" w14:textId="1D9946BB" w:rsidR="00F152A2" w:rsidRDefault="00F152A2" w:rsidP="00F152A2"/>
    <w:p w14:paraId="4177BE88" w14:textId="77777777" w:rsidR="00F152A2" w:rsidRDefault="00F152A2" w:rsidP="00F152A2">
      <w:pPr>
        <w:ind w:firstLine="720"/>
      </w:pPr>
      <w:r>
        <w:t xml:space="preserve">Maya </w:t>
      </w:r>
      <w:proofErr w:type="spellStart"/>
      <w:r>
        <w:t>Oubre</w:t>
      </w:r>
      <w:proofErr w:type="spellEnd"/>
    </w:p>
    <w:p w14:paraId="29D5442B" w14:textId="77777777" w:rsidR="00F152A2" w:rsidRDefault="00F152A2" w:rsidP="00F152A2">
      <w:pPr>
        <w:ind w:left="720"/>
      </w:pPr>
      <w:r>
        <w:t xml:space="preserve">Community based organization held a parent meeting with 45 parents to plan and put in place a </w:t>
      </w:r>
      <w:r w:rsidRPr="00AB4D5B">
        <w:rPr>
          <w:b/>
        </w:rPr>
        <w:t>“no junk food” policy</w:t>
      </w:r>
      <w:r>
        <w:t xml:space="preserve">.  It was a true collaborative conversation that engaged parents to join a wellness committee to plan the implementation.  </w:t>
      </w:r>
    </w:p>
    <w:p w14:paraId="75A4FA83" w14:textId="77777777" w:rsidR="00F152A2" w:rsidRDefault="00F152A2" w:rsidP="00F152A2"/>
    <w:p w14:paraId="552B6C13" w14:textId="77777777" w:rsidR="00F152A2" w:rsidRDefault="00F152A2" w:rsidP="00F152A2">
      <w:pPr>
        <w:ind w:firstLine="720"/>
      </w:pPr>
      <w:proofErr w:type="spellStart"/>
      <w:r>
        <w:t>Normandie</w:t>
      </w:r>
      <w:proofErr w:type="spellEnd"/>
      <w:r>
        <w:t xml:space="preserve"> Nigh</w:t>
      </w:r>
    </w:p>
    <w:p w14:paraId="7DDDF1BC" w14:textId="26F5FB34" w:rsidR="00F152A2" w:rsidRDefault="00F152A2" w:rsidP="00F152A2">
      <w:pPr>
        <w:ind w:left="720"/>
      </w:pPr>
      <w:r>
        <w:t xml:space="preserve">Kaiser Permanente selected one of </w:t>
      </w:r>
      <w:r w:rsidR="00AB4D5B">
        <w:t>A World Fit For Kids</w:t>
      </w:r>
      <w:r>
        <w:t xml:space="preserve">, which is a healthy behaviors learning center, and they documented how the youth are during the day, in after school, and how older youth mentor younger youth. </w:t>
      </w:r>
    </w:p>
    <w:p w14:paraId="468FBB86" w14:textId="77777777" w:rsidR="00F152A2" w:rsidRDefault="00F152A2" w:rsidP="00F152A2"/>
    <w:p w14:paraId="1319D1D5" w14:textId="77777777" w:rsidR="00F152A2" w:rsidRDefault="00F152A2" w:rsidP="00F152A2">
      <w:pPr>
        <w:ind w:firstLine="720"/>
      </w:pPr>
      <w:r>
        <w:t>Patrice Chamberlin</w:t>
      </w:r>
    </w:p>
    <w:p w14:paraId="60939D29" w14:textId="26E866CA" w:rsidR="00F152A2" w:rsidRDefault="00AB4D5B" w:rsidP="00F152A2">
      <w:pPr>
        <w:ind w:left="720"/>
      </w:pPr>
      <w:r w:rsidRPr="00AB4D5B">
        <w:rPr>
          <w:b/>
        </w:rPr>
        <w:t>Summer Food C</w:t>
      </w:r>
      <w:r w:rsidR="00F152A2" w:rsidRPr="00AB4D5B">
        <w:rPr>
          <w:b/>
        </w:rPr>
        <w:t>oalition</w:t>
      </w:r>
      <w:r w:rsidR="00F152A2">
        <w:t xml:space="preserve"> has been working with many libraries as part of the CA library association to include nutrition education with their summer learning programs. There has been gardening and cooking workshops, working with the recycling program to get refurbished blenders and making smoothies.</w:t>
      </w:r>
    </w:p>
    <w:p w14:paraId="1A01245C" w14:textId="77777777" w:rsidR="00F152A2" w:rsidRDefault="00F152A2" w:rsidP="00F152A2"/>
    <w:p w14:paraId="38DC9791" w14:textId="77777777" w:rsidR="00F152A2" w:rsidRDefault="00F152A2" w:rsidP="00F152A2">
      <w:pPr>
        <w:ind w:firstLine="720"/>
      </w:pPr>
      <w:proofErr w:type="spellStart"/>
      <w:r>
        <w:t>Sheilah</w:t>
      </w:r>
      <w:proofErr w:type="spellEnd"/>
      <w:r>
        <w:t xml:space="preserve"> Polk</w:t>
      </w:r>
    </w:p>
    <w:p w14:paraId="01AF6DB8" w14:textId="16797F6A" w:rsidR="00F152A2" w:rsidRDefault="00F152A2" w:rsidP="00F152A2">
      <w:pPr>
        <w:ind w:left="720"/>
      </w:pPr>
      <w:r>
        <w:t xml:space="preserve">Coalition in getting a </w:t>
      </w:r>
      <w:r w:rsidR="00AB4D5B" w:rsidRPr="00AB4D5B">
        <w:rPr>
          <w:b/>
        </w:rPr>
        <w:t>toolkit</w:t>
      </w:r>
      <w:r w:rsidRPr="00AB4D5B">
        <w:rPr>
          <w:b/>
        </w:rPr>
        <w:t xml:space="preserve"> built for active day healthy life.</w:t>
      </w:r>
      <w:r>
        <w:t xml:space="preserve">  Biggest highlight for coaching corps is increasing advocacy.  Worked on a position paper for school wellness policies to be a resource in Jan. </w:t>
      </w:r>
    </w:p>
    <w:p w14:paraId="4210EFBB" w14:textId="77777777" w:rsidR="00F152A2" w:rsidRDefault="00F152A2" w:rsidP="00F152A2"/>
    <w:p w14:paraId="1EC9A225" w14:textId="77777777" w:rsidR="00F152A2" w:rsidRDefault="00F152A2" w:rsidP="00F152A2">
      <w:pPr>
        <w:ind w:firstLine="720"/>
      </w:pPr>
      <w:r>
        <w:t>Steve Fowler</w:t>
      </w:r>
    </w:p>
    <w:p w14:paraId="385E1B51" w14:textId="77777777" w:rsidR="00F152A2" w:rsidRDefault="00F152A2" w:rsidP="00F152A2">
      <w:pPr>
        <w:ind w:firstLine="720"/>
      </w:pPr>
      <w:r w:rsidRPr="00AB4D5B">
        <w:rPr>
          <w:b/>
        </w:rPr>
        <w:t>Lunch at the libraries</w:t>
      </w:r>
      <w:r>
        <w:t xml:space="preserve"> has been a real exciting development</w:t>
      </w:r>
    </w:p>
    <w:p w14:paraId="073DD8E4" w14:textId="77777777" w:rsidR="00F152A2" w:rsidRDefault="00F152A2" w:rsidP="00F152A2"/>
    <w:p w14:paraId="6AB656AD" w14:textId="77777777" w:rsidR="00F152A2" w:rsidRDefault="00F152A2" w:rsidP="00F152A2">
      <w:pPr>
        <w:ind w:firstLine="720"/>
      </w:pPr>
      <w:r>
        <w:t>Tracy Patterson</w:t>
      </w:r>
    </w:p>
    <w:p w14:paraId="70281F5C" w14:textId="77777777" w:rsidR="00F152A2" w:rsidRDefault="00F152A2" w:rsidP="00F152A2">
      <w:pPr>
        <w:ind w:left="720"/>
      </w:pPr>
      <w:r>
        <w:t xml:space="preserve">Following sponsors serving high quality meals. Working with partnership for children and youth and will feature the school districts implementing the program to do it right. </w:t>
      </w:r>
    </w:p>
    <w:p w14:paraId="4E47F792" w14:textId="77777777" w:rsidR="00F152A2" w:rsidRDefault="00F152A2" w:rsidP="00F152A2"/>
    <w:p w14:paraId="39F16C4A" w14:textId="77777777" w:rsidR="00F152A2" w:rsidRDefault="00F152A2" w:rsidP="00F152A2">
      <w:pPr>
        <w:ind w:firstLine="720"/>
      </w:pPr>
      <w:r>
        <w:t>Alyson Wylie</w:t>
      </w:r>
    </w:p>
    <w:p w14:paraId="7DD41AF6" w14:textId="14B2BE2F" w:rsidR="00F152A2" w:rsidRDefault="00F152A2" w:rsidP="00F152A2">
      <w:pPr>
        <w:ind w:left="720"/>
      </w:pPr>
      <w:r>
        <w:t xml:space="preserve">Nutrition and activity promotion at </w:t>
      </w:r>
      <w:r w:rsidR="00AB4D5B">
        <w:t>Chico</w:t>
      </w:r>
      <w:r>
        <w:t xml:space="preserve"> state, working on getting MOUs going with school </w:t>
      </w:r>
      <w:r w:rsidR="00AB4D5B">
        <w:t>districts</w:t>
      </w:r>
      <w:r>
        <w:t xml:space="preserve"> to teach nutrition for high school students and increase family engagement. </w:t>
      </w:r>
    </w:p>
    <w:p w14:paraId="4D1B4587" w14:textId="77777777" w:rsidR="00F152A2" w:rsidRDefault="00F152A2" w:rsidP="00F152A2"/>
    <w:p w14:paraId="2A47371E" w14:textId="77777777" w:rsidR="00F152A2" w:rsidRDefault="00F152A2" w:rsidP="00F152A2">
      <w:pPr>
        <w:ind w:firstLine="720"/>
      </w:pPr>
      <w:r>
        <w:t xml:space="preserve">Bruno </w:t>
      </w:r>
      <w:proofErr w:type="spellStart"/>
      <w:r>
        <w:t>Marchesi</w:t>
      </w:r>
      <w:proofErr w:type="spellEnd"/>
    </w:p>
    <w:p w14:paraId="091A4308" w14:textId="77777777" w:rsidR="00F152A2" w:rsidRDefault="00F152A2" w:rsidP="00F152A2">
      <w:pPr>
        <w:ind w:left="720"/>
      </w:pPr>
      <w:r>
        <w:t xml:space="preserve">Seeing programs get intentional about </w:t>
      </w:r>
      <w:r w:rsidRPr="00AB4D5B">
        <w:rPr>
          <w:b/>
        </w:rPr>
        <w:t>school wellness policies</w:t>
      </w:r>
      <w:r>
        <w:t xml:space="preserve"> or create their own.  This includes strong staff modeling, access to water and healthy choices, and ensuring that this is instantiated in policies.  </w:t>
      </w:r>
    </w:p>
    <w:p w14:paraId="4F8A482C" w14:textId="77777777" w:rsidR="00F152A2" w:rsidRDefault="00F152A2" w:rsidP="00F152A2"/>
    <w:p w14:paraId="06FF97A7" w14:textId="77777777" w:rsidR="00F152A2" w:rsidRDefault="00F152A2" w:rsidP="00F152A2">
      <w:pPr>
        <w:ind w:firstLine="720"/>
      </w:pPr>
      <w:r>
        <w:t>Other attendees</w:t>
      </w:r>
    </w:p>
    <w:p w14:paraId="1669A914" w14:textId="77777777" w:rsidR="00F152A2" w:rsidRDefault="00F152A2" w:rsidP="00F152A2">
      <w:pPr>
        <w:ind w:firstLine="720"/>
      </w:pPr>
      <w:r>
        <w:t>Lisa Larsen</w:t>
      </w:r>
    </w:p>
    <w:p w14:paraId="6E881BB6" w14:textId="77777777" w:rsidR="00F152A2" w:rsidRDefault="00F152A2" w:rsidP="00F152A2">
      <w:pPr>
        <w:ind w:firstLine="720"/>
      </w:pPr>
      <w:r>
        <w:t xml:space="preserve">Teresa </w:t>
      </w:r>
      <w:proofErr w:type="spellStart"/>
      <w:r>
        <w:t>Milavich</w:t>
      </w:r>
      <w:proofErr w:type="spellEnd"/>
      <w:r>
        <w:t xml:space="preserve"> (shared youth engagement presentation)</w:t>
      </w:r>
    </w:p>
    <w:p w14:paraId="769BFED7" w14:textId="77777777" w:rsidR="00F152A2" w:rsidRDefault="00F152A2" w:rsidP="00F152A2">
      <w:pPr>
        <w:rPr>
          <w:b/>
        </w:rPr>
      </w:pPr>
    </w:p>
    <w:p w14:paraId="7B2DAC03" w14:textId="77777777" w:rsidR="00F152A2" w:rsidRDefault="00F152A2" w:rsidP="005D0D3A"/>
    <w:sectPr w:rsidR="00F152A2" w:rsidSect="00C5349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5D7C"/>
    <w:multiLevelType w:val="hybridMultilevel"/>
    <w:tmpl w:val="6C96486E"/>
    <w:lvl w:ilvl="0" w:tplc="086C7CE6">
      <w:start w:val="1"/>
      <w:numFmt w:val="bullet"/>
      <w:lvlText w:val=""/>
      <w:lvlJc w:val="left"/>
      <w:pPr>
        <w:tabs>
          <w:tab w:val="num" w:pos="720"/>
        </w:tabs>
        <w:ind w:left="720" w:hanging="360"/>
      </w:pPr>
      <w:rPr>
        <w:rFonts w:ascii="Wingdings" w:hAnsi="Wingdings" w:hint="default"/>
      </w:rPr>
    </w:lvl>
    <w:lvl w:ilvl="1" w:tplc="F22AD378" w:tentative="1">
      <w:start w:val="1"/>
      <w:numFmt w:val="bullet"/>
      <w:lvlText w:val=""/>
      <w:lvlJc w:val="left"/>
      <w:pPr>
        <w:tabs>
          <w:tab w:val="num" w:pos="1440"/>
        </w:tabs>
        <w:ind w:left="1440" w:hanging="360"/>
      </w:pPr>
      <w:rPr>
        <w:rFonts w:ascii="Wingdings" w:hAnsi="Wingdings" w:hint="default"/>
      </w:rPr>
    </w:lvl>
    <w:lvl w:ilvl="2" w:tplc="30AA5168" w:tentative="1">
      <w:start w:val="1"/>
      <w:numFmt w:val="bullet"/>
      <w:lvlText w:val=""/>
      <w:lvlJc w:val="left"/>
      <w:pPr>
        <w:tabs>
          <w:tab w:val="num" w:pos="2160"/>
        </w:tabs>
        <w:ind w:left="2160" w:hanging="360"/>
      </w:pPr>
      <w:rPr>
        <w:rFonts w:ascii="Wingdings" w:hAnsi="Wingdings" w:hint="default"/>
      </w:rPr>
    </w:lvl>
    <w:lvl w:ilvl="3" w:tplc="9BEAF5D4" w:tentative="1">
      <w:start w:val="1"/>
      <w:numFmt w:val="bullet"/>
      <w:lvlText w:val=""/>
      <w:lvlJc w:val="left"/>
      <w:pPr>
        <w:tabs>
          <w:tab w:val="num" w:pos="2880"/>
        </w:tabs>
        <w:ind w:left="2880" w:hanging="360"/>
      </w:pPr>
      <w:rPr>
        <w:rFonts w:ascii="Wingdings" w:hAnsi="Wingdings" w:hint="default"/>
      </w:rPr>
    </w:lvl>
    <w:lvl w:ilvl="4" w:tplc="484AB876" w:tentative="1">
      <w:start w:val="1"/>
      <w:numFmt w:val="bullet"/>
      <w:lvlText w:val=""/>
      <w:lvlJc w:val="left"/>
      <w:pPr>
        <w:tabs>
          <w:tab w:val="num" w:pos="3600"/>
        </w:tabs>
        <w:ind w:left="3600" w:hanging="360"/>
      </w:pPr>
      <w:rPr>
        <w:rFonts w:ascii="Wingdings" w:hAnsi="Wingdings" w:hint="default"/>
      </w:rPr>
    </w:lvl>
    <w:lvl w:ilvl="5" w:tplc="3AD8E884" w:tentative="1">
      <w:start w:val="1"/>
      <w:numFmt w:val="bullet"/>
      <w:lvlText w:val=""/>
      <w:lvlJc w:val="left"/>
      <w:pPr>
        <w:tabs>
          <w:tab w:val="num" w:pos="4320"/>
        </w:tabs>
        <w:ind w:left="4320" w:hanging="360"/>
      </w:pPr>
      <w:rPr>
        <w:rFonts w:ascii="Wingdings" w:hAnsi="Wingdings" w:hint="default"/>
      </w:rPr>
    </w:lvl>
    <w:lvl w:ilvl="6" w:tplc="94225DA0" w:tentative="1">
      <w:start w:val="1"/>
      <w:numFmt w:val="bullet"/>
      <w:lvlText w:val=""/>
      <w:lvlJc w:val="left"/>
      <w:pPr>
        <w:tabs>
          <w:tab w:val="num" w:pos="5040"/>
        </w:tabs>
        <w:ind w:left="5040" w:hanging="360"/>
      </w:pPr>
      <w:rPr>
        <w:rFonts w:ascii="Wingdings" w:hAnsi="Wingdings" w:hint="default"/>
      </w:rPr>
    </w:lvl>
    <w:lvl w:ilvl="7" w:tplc="5540FC46" w:tentative="1">
      <w:start w:val="1"/>
      <w:numFmt w:val="bullet"/>
      <w:lvlText w:val=""/>
      <w:lvlJc w:val="left"/>
      <w:pPr>
        <w:tabs>
          <w:tab w:val="num" w:pos="5760"/>
        </w:tabs>
        <w:ind w:left="5760" w:hanging="360"/>
      </w:pPr>
      <w:rPr>
        <w:rFonts w:ascii="Wingdings" w:hAnsi="Wingdings" w:hint="default"/>
      </w:rPr>
    </w:lvl>
    <w:lvl w:ilvl="8" w:tplc="8B2EC698" w:tentative="1">
      <w:start w:val="1"/>
      <w:numFmt w:val="bullet"/>
      <w:lvlText w:val=""/>
      <w:lvlJc w:val="left"/>
      <w:pPr>
        <w:tabs>
          <w:tab w:val="num" w:pos="6480"/>
        </w:tabs>
        <w:ind w:left="6480" w:hanging="360"/>
      </w:pPr>
      <w:rPr>
        <w:rFonts w:ascii="Wingdings" w:hAnsi="Wingdings" w:hint="default"/>
      </w:rPr>
    </w:lvl>
  </w:abstractNum>
  <w:abstractNum w:abstractNumId="1">
    <w:nsid w:val="1B74737E"/>
    <w:multiLevelType w:val="hybridMultilevel"/>
    <w:tmpl w:val="14AA2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A2337"/>
    <w:multiLevelType w:val="hybridMultilevel"/>
    <w:tmpl w:val="37F0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1A2DC8"/>
    <w:multiLevelType w:val="hybridMultilevel"/>
    <w:tmpl w:val="0660F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FC67ED"/>
    <w:multiLevelType w:val="hybridMultilevel"/>
    <w:tmpl w:val="1CAA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83240E"/>
    <w:multiLevelType w:val="hybridMultilevel"/>
    <w:tmpl w:val="D81A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AC"/>
    <w:rsid w:val="0011710B"/>
    <w:rsid w:val="003157D8"/>
    <w:rsid w:val="00325EDA"/>
    <w:rsid w:val="004555B4"/>
    <w:rsid w:val="00523692"/>
    <w:rsid w:val="005D0D3A"/>
    <w:rsid w:val="006158EA"/>
    <w:rsid w:val="006C7D02"/>
    <w:rsid w:val="007720A2"/>
    <w:rsid w:val="0088480D"/>
    <w:rsid w:val="008C0119"/>
    <w:rsid w:val="00A07D42"/>
    <w:rsid w:val="00A147C8"/>
    <w:rsid w:val="00A97936"/>
    <w:rsid w:val="00AB4D5B"/>
    <w:rsid w:val="00B81CAC"/>
    <w:rsid w:val="00C5349B"/>
    <w:rsid w:val="00D94BEE"/>
    <w:rsid w:val="00E22197"/>
    <w:rsid w:val="00EA7D04"/>
    <w:rsid w:val="00F152A2"/>
    <w:rsid w:val="00F52268"/>
    <w:rsid w:val="00F54FCB"/>
    <w:rsid w:val="00FB01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A38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D42"/>
    <w:pPr>
      <w:ind w:left="720"/>
      <w:contextualSpacing/>
    </w:pPr>
  </w:style>
  <w:style w:type="character" w:styleId="Hyperlink">
    <w:name w:val="Hyperlink"/>
    <w:basedOn w:val="DefaultParagraphFont"/>
    <w:uiPriority w:val="99"/>
    <w:unhideWhenUsed/>
    <w:rsid w:val="003157D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D42"/>
    <w:pPr>
      <w:ind w:left="720"/>
      <w:contextualSpacing/>
    </w:pPr>
  </w:style>
  <w:style w:type="character" w:styleId="Hyperlink">
    <w:name w:val="Hyperlink"/>
    <w:basedOn w:val="DefaultParagraphFont"/>
    <w:uiPriority w:val="99"/>
    <w:unhideWhenUsed/>
    <w:rsid w:val="00315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264271">
      <w:bodyDiv w:val="1"/>
      <w:marLeft w:val="0"/>
      <w:marRight w:val="0"/>
      <w:marTop w:val="0"/>
      <w:marBottom w:val="0"/>
      <w:divBdr>
        <w:top w:val="none" w:sz="0" w:space="0" w:color="auto"/>
        <w:left w:val="none" w:sz="0" w:space="0" w:color="auto"/>
        <w:bottom w:val="none" w:sz="0" w:space="0" w:color="auto"/>
        <w:right w:val="none" w:sz="0" w:space="0" w:color="auto"/>
      </w:divBdr>
      <w:divsChild>
        <w:div w:id="739450631">
          <w:marLeft w:val="360"/>
          <w:marRight w:val="0"/>
          <w:marTop w:val="96"/>
          <w:marBottom w:val="0"/>
          <w:divBdr>
            <w:top w:val="none" w:sz="0" w:space="0" w:color="auto"/>
            <w:left w:val="none" w:sz="0" w:space="0" w:color="auto"/>
            <w:bottom w:val="none" w:sz="0" w:space="0" w:color="auto"/>
            <w:right w:val="none" w:sz="0" w:space="0" w:color="auto"/>
          </w:divBdr>
        </w:div>
        <w:div w:id="454906255">
          <w:marLeft w:val="360"/>
          <w:marRight w:val="0"/>
          <w:marTop w:val="96"/>
          <w:marBottom w:val="0"/>
          <w:divBdr>
            <w:top w:val="none" w:sz="0" w:space="0" w:color="auto"/>
            <w:left w:val="none" w:sz="0" w:space="0" w:color="auto"/>
            <w:bottom w:val="none" w:sz="0" w:space="0" w:color="auto"/>
            <w:right w:val="none" w:sz="0" w:space="0" w:color="auto"/>
          </w:divBdr>
        </w:div>
        <w:div w:id="807436213">
          <w:marLeft w:val="360"/>
          <w:marRight w:val="0"/>
          <w:marTop w:val="96"/>
          <w:marBottom w:val="0"/>
          <w:divBdr>
            <w:top w:val="none" w:sz="0" w:space="0" w:color="auto"/>
            <w:left w:val="none" w:sz="0" w:space="0" w:color="auto"/>
            <w:bottom w:val="none" w:sz="0" w:space="0" w:color="auto"/>
            <w:right w:val="none" w:sz="0" w:space="0" w:color="auto"/>
          </w:divBdr>
        </w:div>
        <w:div w:id="877814832">
          <w:marLeft w:val="360"/>
          <w:marRight w:val="0"/>
          <w:marTop w:val="96"/>
          <w:marBottom w:val="0"/>
          <w:divBdr>
            <w:top w:val="none" w:sz="0" w:space="0" w:color="auto"/>
            <w:left w:val="none" w:sz="0" w:space="0" w:color="auto"/>
            <w:bottom w:val="none" w:sz="0" w:space="0" w:color="auto"/>
            <w:right w:val="none" w:sz="0" w:space="0" w:color="auto"/>
          </w:divBdr>
        </w:div>
        <w:div w:id="1261644604">
          <w:marLeft w:val="360"/>
          <w:marRight w:val="0"/>
          <w:marTop w:val="96"/>
          <w:marBottom w:val="0"/>
          <w:divBdr>
            <w:top w:val="none" w:sz="0" w:space="0" w:color="auto"/>
            <w:left w:val="none" w:sz="0" w:space="0" w:color="auto"/>
            <w:bottom w:val="none" w:sz="0" w:space="0" w:color="auto"/>
            <w:right w:val="none" w:sz="0" w:space="0" w:color="auto"/>
          </w:divBdr>
        </w:div>
        <w:div w:id="1268274814">
          <w:marLeft w:val="360"/>
          <w:marRight w:val="0"/>
          <w:marTop w:val="96"/>
          <w:marBottom w:val="0"/>
          <w:divBdr>
            <w:top w:val="none" w:sz="0" w:space="0" w:color="auto"/>
            <w:left w:val="none" w:sz="0" w:space="0" w:color="auto"/>
            <w:bottom w:val="none" w:sz="0" w:space="0" w:color="auto"/>
            <w:right w:val="none" w:sz="0" w:space="0" w:color="auto"/>
          </w:divBdr>
        </w:div>
        <w:div w:id="1314480744">
          <w:marLeft w:val="360"/>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fpa.net" TargetMode="External"/><Relationship Id="rId20" Type="http://schemas.openxmlformats.org/officeDocument/2006/relationships/hyperlink" Target="http://www.foodday.org" TargetMode="External"/><Relationship Id="rId21" Type="http://schemas.openxmlformats.org/officeDocument/2006/relationships/hyperlink" Target="https://calsac.org/get_involved/advocacy"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frac.org/leg-act-center/cnr-priorities/bills-we%E2%80%99re-watching/" TargetMode="External"/><Relationship Id="rId11" Type="http://schemas.openxmlformats.org/officeDocument/2006/relationships/hyperlink" Target="https://beta.congress.gov/bill/113th-congress/senate-bill/2366" TargetMode="External"/><Relationship Id="rId12" Type="http://schemas.openxmlformats.org/officeDocument/2006/relationships/hyperlink" Target="http://www.leginfo.ca.gov/pub/13-14/bill/sen/sb_1301-1350/sb_1349_bill_20140825_status.html" TargetMode="External"/><Relationship Id="rId13" Type="http://schemas.openxmlformats.org/officeDocument/2006/relationships/hyperlink" Target="http://www.leginfo.ca.gov/pub/13-14/bill/sen/sb_0901-0950/sb_949_bill_20140910_status.html" TargetMode="External"/><Relationship Id="rId14" Type="http://schemas.openxmlformats.org/officeDocument/2006/relationships/hyperlink" Target="http://www.leginfo.ca.gov/pub/13-14/bill/sen/sb_1201-1250/sb_1221_bill_20140909_status.html" TargetMode="External"/><Relationship Id="rId15" Type="http://schemas.openxmlformats.org/officeDocument/2006/relationships/hyperlink" Target="http://www.leginfo.ca.gov/pub/13-14/bill/sen/sb_0901-0950/sb_912_bill_20140827_status.html" TargetMode="External"/><Relationship Id="rId16" Type="http://schemas.openxmlformats.org/officeDocument/2006/relationships/hyperlink" Target="http://www.summermealcoalition.org" TargetMode="External"/><Relationship Id="rId17" Type="http://schemas.openxmlformats.org/officeDocument/2006/relationships/hyperlink" Target="http://www.afterschoolalliance.org/loa.cfm" TargetMode="External"/><Relationship Id="rId18" Type="http://schemas.openxmlformats.org/officeDocument/2006/relationships/hyperlink" Target="http://www.afterschoolalliance.org/loaHostEvent.cfm" TargetMode="External"/><Relationship Id="rId19" Type="http://schemas.openxmlformats.org/officeDocument/2006/relationships/hyperlink" Target="http://www.afterschoolalliance.org/loaEventKit.cf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document/d/11JAsrCc2XnybiZM5qgMP9MbfGpRx3UDWe0a2TiEvp2Q/edit" TargetMode="External"/><Relationship Id="rId7" Type="http://schemas.openxmlformats.org/officeDocument/2006/relationships/hyperlink" Target="http://vimeo.com/106023370" TargetMode="External"/><Relationship Id="rId8" Type="http://schemas.openxmlformats.org/officeDocument/2006/relationships/hyperlink" Target="http://frac.org/leg-act-center/cnr-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1598</Words>
  <Characters>9111</Characters>
  <Application>Microsoft Macintosh Word</Application>
  <DocSecurity>0</DocSecurity>
  <Lines>75</Lines>
  <Paragraphs>21</Paragraphs>
  <ScaleCrop>false</ScaleCrop>
  <Company>UC Davis</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Education</dc:creator>
  <cp:keywords/>
  <dc:description/>
  <cp:lastModifiedBy>School of Education</cp:lastModifiedBy>
  <cp:revision>7</cp:revision>
  <dcterms:created xsi:type="dcterms:W3CDTF">2014-09-09T17:07:00Z</dcterms:created>
  <dcterms:modified xsi:type="dcterms:W3CDTF">2014-09-12T23:28:00Z</dcterms:modified>
</cp:coreProperties>
</file>