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8AD7F" w14:textId="102EEEC3" w:rsidR="00055DAB" w:rsidRDefault="00996DA6" w:rsidP="00055DAB">
      <w:pPr>
        <w:jc w:val="center"/>
      </w:pPr>
      <w:bookmarkStart w:id="0" w:name="_GoBack"/>
      <w:bookmarkEnd w:id="0"/>
      <w:r>
        <w:rPr>
          <w:noProof/>
        </w:rPr>
        <w:drawing>
          <wp:anchor distT="0" distB="0" distL="114300" distR="114300" simplePos="0" relativeHeight="251658240" behindDoc="1" locked="0" layoutInCell="1" allowOverlap="1" wp14:anchorId="58B3FACC" wp14:editId="317F745F">
            <wp:simplePos x="0" y="0"/>
            <wp:positionH relativeFrom="column">
              <wp:posOffset>228600</wp:posOffset>
            </wp:positionH>
            <wp:positionV relativeFrom="paragraph">
              <wp:posOffset>-407035</wp:posOffset>
            </wp:positionV>
            <wp:extent cx="1485900" cy="945515"/>
            <wp:effectExtent l="0" t="0" r="12700" b="0"/>
            <wp:wrapNone/>
            <wp:docPr id="1" name="Picture 1" descr="WIPED:Users:jeffdavis:Desktop:can logo high res:CANlogo(wTAG).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ED:Users:jeffdavis:Desktop:can logo high res:CANlogo(wTAG).p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006F7866">
        <w:rPr>
          <w:noProof/>
        </w:rPr>
        <mc:AlternateContent>
          <mc:Choice Requires="wps">
            <w:drawing>
              <wp:anchor distT="0" distB="0" distL="114300" distR="114300" simplePos="0" relativeHeight="251659264" behindDoc="0" locked="0" layoutInCell="1" allowOverlap="1" wp14:anchorId="227199BB" wp14:editId="738A5C52">
                <wp:simplePos x="0" y="0"/>
                <wp:positionH relativeFrom="column">
                  <wp:posOffset>4572000</wp:posOffset>
                </wp:positionH>
                <wp:positionV relativeFrom="paragraph">
                  <wp:posOffset>-407035</wp:posOffset>
                </wp:positionV>
                <wp:extent cx="12573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2573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9E3DAE" w14:textId="0A856B70" w:rsidR="00253EEF" w:rsidRDefault="00253EEF">
                            <w:r w:rsidRPr="00996DA6">
                              <w:rPr>
                                <w:noProof/>
                              </w:rPr>
                              <w:drawing>
                                <wp:inline distT="0" distB="0" distL="0" distR="0" wp14:anchorId="3B774B94" wp14:editId="7AD964B9">
                                  <wp:extent cx="825500" cy="825500"/>
                                  <wp:effectExtent l="0" t="0" r="12700" b="1270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0" cstate="email">
                                            <a:alphaModFix/>
                                            <a:extLst>
                                              <a:ext uri="{BEBA8EAE-BF5A-486C-A8C5-ECC9F3942E4B}">
                                                <a14:imgProps xmlns:a14="http://schemas.microsoft.com/office/drawing/2010/main">
                                                  <a14:imgLayer r:embed="rId11">
                                                    <a14:imgEffect>
                                                      <a14:backgroundRemoval t="4673" b="98131" l="2804" r="98131"/>
                                                    </a14:imgEffect>
                                                  </a14:imgLayer>
                                                </a14:imgProps>
                                              </a:ex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a:effectLs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5in;margin-top:-32pt;width:9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" filled="f" stroked="f">
                <v:textbox>
                  <w:txbxContent>
                    <w:p w14:paraId="119E3DAE" w14:textId="0A856B70" w:rsidR="00253EEF" w:rsidRDefault="00253EEF">
                      <w:r w:rsidRPr="00996DA6">
                        <w:rPr>
                          <w:noProof/>
                        </w:rPr>
                        <w:drawing>
                          <wp:inline distT="0" distB="0" distL="0" distR="0" wp14:anchorId="3B774B94" wp14:editId="7AD964B9">
                            <wp:extent cx="825500" cy="825500"/>
                            <wp:effectExtent l="0" t="0" r="12700" b="1270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2" cstate="email">
                                      <a:alphaModFix/>
                                      <a:extLst>
                                        <a:ext uri="{BEBA8EAE-BF5A-486C-A8C5-ECC9F3942E4B}">
                                          <a14:imgProps xmlns:a14="http://schemas.microsoft.com/office/drawing/2010/main">
                                            <a14:imgLayer r:embed="rId13">
                                              <a14:imgEffect>
                                                <a14:backgroundRemoval t="4673" b="98131" l="2804" r="98131"/>
                                              </a14:imgEffect>
                                            </a14:imgLayer>
                                          </a14:imgProps>
                                        </a:ex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a:effectLst/>
                                    <a:extLst/>
                                  </pic:spPr>
                                </pic:pic>
                              </a:graphicData>
                            </a:graphic>
                          </wp:inline>
                        </w:drawing>
                      </w:r>
                    </w:p>
                  </w:txbxContent>
                </v:textbox>
                <w10:wrap type="square"/>
              </v:shape>
            </w:pict>
          </mc:Fallback>
        </mc:AlternateContent>
      </w:r>
    </w:p>
    <w:p w14:paraId="667FFFCB" w14:textId="77777777" w:rsidR="00055DAB" w:rsidRDefault="00055DAB" w:rsidP="00551C7A"/>
    <w:p w14:paraId="4A7FE136" w14:textId="77777777" w:rsidR="006F7866" w:rsidRDefault="006F7866" w:rsidP="00C12DC2">
      <w:pPr>
        <w:jc w:val="center"/>
        <w:rPr>
          <w:b/>
        </w:rPr>
      </w:pPr>
    </w:p>
    <w:p w14:paraId="535B658E" w14:textId="77777777" w:rsidR="005F050F" w:rsidRDefault="005F050F" w:rsidP="00C12DC2">
      <w:pPr>
        <w:jc w:val="center"/>
        <w:rPr>
          <w:b/>
        </w:rPr>
      </w:pPr>
      <w:r>
        <w:rPr>
          <w:b/>
        </w:rPr>
        <w:t>ASES and 21</w:t>
      </w:r>
      <w:r w:rsidRPr="00E16140">
        <w:rPr>
          <w:b/>
          <w:vertAlign w:val="superscript"/>
        </w:rPr>
        <w:t>st</w:t>
      </w:r>
      <w:r>
        <w:rPr>
          <w:b/>
        </w:rPr>
        <w:t xml:space="preserve"> CCLC </w:t>
      </w:r>
      <w:r w:rsidR="00055DAB" w:rsidRPr="00055DAB">
        <w:rPr>
          <w:b/>
        </w:rPr>
        <w:t>Site Coordinator</w:t>
      </w:r>
      <w:r>
        <w:rPr>
          <w:b/>
        </w:rPr>
        <w:t>s</w:t>
      </w:r>
      <w:r w:rsidR="00055DAB" w:rsidRPr="00055DAB">
        <w:rPr>
          <w:b/>
        </w:rPr>
        <w:t xml:space="preserve"> </w:t>
      </w:r>
    </w:p>
    <w:p w14:paraId="38190CAC" w14:textId="1197233A" w:rsidR="00055DAB" w:rsidRPr="00C12DC2" w:rsidRDefault="005F050F" w:rsidP="00C12DC2">
      <w:pPr>
        <w:jc w:val="center"/>
        <w:rPr>
          <w:b/>
        </w:rPr>
      </w:pPr>
      <w:r>
        <w:rPr>
          <w:b/>
        </w:rPr>
        <w:t xml:space="preserve">Apply to Participate in the Site Coordinator </w:t>
      </w:r>
      <w:r w:rsidR="00055DAB" w:rsidRPr="00055DAB">
        <w:rPr>
          <w:b/>
        </w:rPr>
        <w:t>Community of Practice</w:t>
      </w:r>
      <w:r w:rsidR="00785AEA">
        <w:rPr>
          <w:b/>
        </w:rPr>
        <w:t xml:space="preserve"> Pilot</w:t>
      </w:r>
    </w:p>
    <w:p w14:paraId="46D2F05A" w14:textId="77777777" w:rsidR="007B0A9D" w:rsidRDefault="007B0A9D">
      <w:pPr>
        <w:rPr>
          <w:rFonts w:eastAsia="Times New Roman" w:cs="Times New Roman"/>
        </w:rPr>
      </w:pPr>
    </w:p>
    <w:p w14:paraId="6CC5ADA4" w14:textId="61BE1137" w:rsidR="00A47FB5" w:rsidRPr="00DE05D5" w:rsidRDefault="00A47FB5">
      <w:pPr>
        <w:rPr>
          <w:b/>
          <w:color w:val="F79646" w:themeColor="accent6"/>
        </w:rPr>
      </w:pPr>
      <w:r w:rsidRPr="000E080C">
        <w:rPr>
          <w:b/>
          <w:color w:val="F79646" w:themeColor="accent6"/>
        </w:rPr>
        <w:t>What is a Community of Practice?</w:t>
      </w:r>
    </w:p>
    <w:p w14:paraId="56E1F19A" w14:textId="3AF22868" w:rsidR="00DE05D5" w:rsidRDefault="00C31EEF">
      <w:r>
        <w:t>Have you ever attended</w:t>
      </w:r>
      <w:r w:rsidR="00DE05D5">
        <w:t xml:space="preserve"> workshop</w:t>
      </w:r>
      <w:r>
        <w:t xml:space="preserve"> or conference</w:t>
      </w:r>
      <w:r w:rsidR="00DE05D5">
        <w:t xml:space="preserve"> and</w:t>
      </w:r>
      <w:r>
        <w:t>, even though the training was valuable,</w:t>
      </w:r>
      <w:r w:rsidR="00DE05D5">
        <w:t xml:space="preserve"> the biggest takeaway </w:t>
      </w:r>
      <w:r>
        <w:t>came from</w:t>
      </w:r>
      <w:r w:rsidR="00DE05D5">
        <w:t xml:space="preserve"> </w:t>
      </w:r>
      <w:r>
        <w:t xml:space="preserve">a </w:t>
      </w:r>
      <w:r w:rsidR="00DE05D5">
        <w:t xml:space="preserve">quick </w:t>
      </w:r>
      <w:r w:rsidR="00785AEA">
        <w:t xml:space="preserve">hallway </w:t>
      </w:r>
      <w:r w:rsidR="00DE05D5">
        <w:t xml:space="preserve">conversation </w:t>
      </w:r>
      <w:r>
        <w:t>where</w:t>
      </w:r>
      <w:r w:rsidR="00DE05D5">
        <w:t xml:space="preserve"> a colleague </w:t>
      </w:r>
      <w:r>
        <w:t>shared a resource or innovation with you</w:t>
      </w:r>
      <w:r w:rsidR="00DE05D5">
        <w:t xml:space="preserve">?  This is </w:t>
      </w:r>
      <w:r>
        <w:t>the essence of a</w:t>
      </w:r>
      <w:r w:rsidR="00DE05D5">
        <w:t xml:space="preserve"> Community of Practice.  </w:t>
      </w:r>
      <w:r>
        <w:t xml:space="preserve">Communities of Practice combine </w:t>
      </w:r>
      <w:r w:rsidR="00DE05D5">
        <w:t>the best of both worlds</w:t>
      </w:r>
      <w:r>
        <w:t>. Participants will receive</w:t>
      </w:r>
      <w:r w:rsidR="00DE05D5">
        <w:t xml:space="preserve"> professional development</w:t>
      </w:r>
      <w:r>
        <w:t xml:space="preserve">, but </w:t>
      </w:r>
      <w:r w:rsidR="00785AEA">
        <w:t>you won’t have to rush or duck out of the room to have</w:t>
      </w:r>
      <w:r w:rsidR="00DE05D5">
        <w:t xml:space="preserve"> those invaluable hallway conversations.  </w:t>
      </w:r>
      <w:r w:rsidR="00785AEA">
        <w:t xml:space="preserve">Learning from others, and sharing knowledge and innovative ideas is an essential part of the experience! </w:t>
      </w:r>
    </w:p>
    <w:p w14:paraId="1EFD8710" w14:textId="77777777" w:rsidR="00551C7A" w:rsidRDefault="00551C7A"/>
    <w:p w14:paraId="559FB54E" w14:textId="490F0606" w:rsidR="00785AEA" w:rsidRPr="00E16140" w:rsidRDefault="00785AEA">
      <w:pPr>
        <w:rPr>
          <w:b/>
          <w:color w:val="F79646" w:themeColor="accent6"/>
        </w:rPr>
      </w:pPr>
      <w:r w:rsidRPr="00E16140">
        <w:rPr>
          <w:b/>
          <w:color w:val="F79646" w:themeColor="accent6"/>
        </w:rPr>
        <w:t>What is the Site Coordinator Community of Practice Pilot?</w:t>
      </w:r>
    </w:p>
    <w:p w14:paraId="2AF118E3" w14:textId="77777777" w:rsidR="00874142" w:rsidRDefault="00785AEA">
      <w:r>
        <w:t>This is an exciting time for expanded learning in California. New Quality Standards for Expanded Learning in California have rolled out. Programs and sites are now beginning to implement innovative Continuous Quality Improvement Plans. Quality programs are linked to positive impacts for youth. The California Department of Education After School Division (CDE-ASD) has recognized the critical role that Site Coordinators play to advance program quality</w:t>
      </w:r>
      <w:r w:rsidR="00874142">
        <w:t xml:space="preserve">. They have partnered with the California </w:t>
      </w:r>
      <w:proofErr w:type="spellStart"/>
      <w:r w:rsidR="00874142">
        <w:t>AfterSchool</w:t>
      </w:r>
      <w:proofErr w:type="spellEnd"/>
      <w:r w:rsidR="00874142">
        <w:t xml:space="preserve"> Network (CAN) to offer this new pilot opportunity to Site Coordinators in four regions of California. </w:t>
      </w:r>
    </w:p>
    <w:p w14:paraId="0920792C" w14:textId="77777777" w:rsidR="00874142" w:rsidRDefault="00874142"/>
    <w:p w14:paraId="0716CD3C" w14:textId="56259FFF" w:rsidR="006F7866" w:rsidRPr="006F7866" w:rsidRDefault="00B04CA6">
      <w:pPr>
        <w:rPr>
          <w:b/>
          <w:color w:val="F79646" w:themeColor="accent6"/>
        </w:rPr>
      </w:pPr>
      <w:r>
        <w:rPr>
          <w:b/>
          <w:color w:val="F79646" w:themeColor="accent6"/>
        </w:rPr>
        <w:t>Why p</w:t>
      </w:r>
      <w:r w:rsidR="006F7866" w:rsidRPr="006F7866">
        <w:rPr>
          <w:b/>
          <w:color w:val="F79646" w:themeColor="accent6"/>
        </w:rPr>
        <w:t>articipate?</w:t>
      </w:r>
    </w:p>
    <w:p w14:paraId="7C634339" w14:textId="77777777" w:rsidR="006F7866" w:rsidRPr="00076FA9" w:rsidRDefault="006F7866">
      <w:pPr>
        <w:rPr>
          <w:sz w:val="12"/>
          <w:szCs w:val="12"/>
        </w:rPr>
      </w:pPr>
    </w:p>
    <w:p w14:paraId="3DD55272" w14:textId="77777777" w:rsidR="00874142" w:rsidRPr="006F7866" w:rsidRDefault="00874142">
      <w:pPr>
        <w:rPr>
          <w:u w:val="single"/>
        </w:rPr>
      </w:pPr>
      <w:r w:rsidRPr="006F7866">
        <w:rPr>
          <w:u w:val="single"/>
        </w:rPr>
        <w:t>Participants will:</w:t>
      </w:r>
    </w:p>
    <w:p w14:paraId="44F96A30" w14:textId="52C94D45" w:rsidR="00874142" w:rsidRDefault="00874142" w:rsidP="00874142">
      <w:pPr>
        <w:pStyle w:val="ListParagraph"/>
        <w:numPr>
          <w:ilvl w:val="0"/>
          <w:numId w:val="18"/>
        </w:numPr>
      </w:pPr>
      <w:r w:rsidRPr="00874142">
        <w:rPr>
          <w:b/>
        </w:rPr>
        <w:t>Build knowledge and capacity</w:t>
      </w:r>
      <w:r>
        <w:t xml:space="preserve"> regarding Quality Standards for Expanded Learning in California and the Continuous Quality Improvement (CQI) process, as well as available technical assistance and resources. </w:t>
      </w:r>
    </w:p>
    <w:p w14:paraId="6066EB9F" w14:textId="6CB0E9D1" w:rsidR="00785AEA" w:rsidRPr="00874142" w:rsidRDefault="00874142" w:rsidP="00874142">
      <w:pPr>
        <w:pStyle w:val="ListParagraph"/>
        <w:numPr>
          <w:ilvl w:val="0"/>
          <w:numId w:val="18"/>
        </w:numPr>
        <w:rPr>
          <w:b/>
        </w:rPr>
      </w:pPr>
      <w:r w:rsidRPr="00874142">
        <w:rPr>
          <w:b/>
        </w:rPr>
        <w:t>Learn and share inn</w:t>
      </w:r>
      <w:r>
        <w:rPr>
          <w:b/>
        </w:rPr>
        <w:t xml:space="preserve">ovative and promising practices </w:t>
      </w:r>
      <w:r>
        <w:t xml:space="preserve">related to Quality Standards. </w:t>
      </w:r>
    </w:p>
    <w:p w14:paraId="3069FA37" w14:textId="548493E0" w:rsidR="00874142" w:rsidRPr="00874142" w:rsidRDefault="00874142" w:rsidP="00874142">
      <w:pPr>
        <w:pStyle w:val="ListParagraph"/>
        <w:numPr>
          <w:ilvl w:val="0"/>
          <w:numId w:val="18"/>
        </w:numPr>
        <w:rPr>
          <w:b/>
        </w:rPr>
      </w:pPr>
      <w:r>
        <w:rPr>
          <w:b/>
        </w:rPr>
        <w:t>Surface successes, challenges, and needs</w:t>
      </w:r>
      <w:r>
        <w:t xml:space="preserve"> of Site Coordinators to effectively implement site-level CQI processes </w:t>
      </w:r>
      <w:r w:rsidRPr="00B04CA6">
        <w:rPr>
          <w:i/>
        </w:rPr>
        <w:t>to inform how the larger statewide system of support can be</w:t>
      </w:r>
      <w:r w:rsidR="00B04CA6" w:rsidRPr="00B04CA6">
        <w:rPr>
          <w:i/>
        </w:rPr>
        <w:t>tter support Site Coordinators!</w:t>
      </w:r>
    </w:p>
    <w:p w14:paraId="36BAF40A" w14:textId="77777777" w:rsidR="00785AEA" w:rsidRDefault="00785AEA"/>
    <w:p w14:paraId="3C699C72" w14:textId="2E2F44D3" w:rsidR="00874142" w:rsidRPr="006F7866" w:rsidRDefault="00874142">
      <w:pPr>
        <w:rPr>
          <w:b/>
          <w:color w:val="F79646" w:themeColor="accent6"/>
        </w:rPr>
      </w:pPr>
      <w:r w:rsidRPr="006F7866">
        <w:rPr>
          <w:b/>
          <w:color w:val="F79646" w:themeColor="accent6"/>
        </w:rPr>
        <w:t>Who is eligible to participate?</w:t>
      </w:r>
    </w:p>
    <w:p w14:paraId="5CBE9AC9" w14:textId="2851E2CA" w:rsidR="006F7866" w:rsidRDefault="006F7866" w:rsidP="006F7866">
      <w:r>
        <w:t>The Site Coordinator Community of Practice Pilot aims to recruit After School Education and Safety (ASES) or 21</w:t>
      </w:r>
      <w:r w:rsidRPr="006F7866">
        <w:rPr>
          <w:vertAlign w:val="superscript"/>
        </w:rPr>
        <w:t>st</w:t>
      </w:r>
      <w:r>
        <w:t xml:space="preserve"> Century Community Learning Centers (21</w:t>
      </w:r>
      <w:r w:rsidRPr="006F7866">
        <w:rPr>
          <w:vertAlign w:val="superscript"/>
        </w:rPr>
        <w:t>st</w:t>
      </w:r>
      <w:r>
        <w:t xml:space="preserve"> CCLC) Site Coordinators that:</w:t>
      </w:r>
    </w:p>
    <w:p w14:paraId="1744FFB1" w14:textId="77777777" w:rsidR="006F7866" w:rsidRDefault="006F7866" w:rsidP="006F7866">
      <w:pPr>
        <w:pStyle w:val="ListParagraph"/>
        <w:numPr>
          <w:ilvl w:val="0"/>
          <w:numId w:val="10"/>
        </w:numPr>
      </w:pPr>
      <w:r>
        <w:t xml:space="preserve">Have approximately two years experience in the expanded learning field. </w:t>
      </w:r>
    </w:p>
    <w:p w14:paraId="4D11E7A4" w14:textId="77777777" w:rsidR="006F7866" w:rsidRDefault="006F7866" w:rsidP="006F7866">
      <w:pPr>
        <w:pStyle w:val="ListParagraph"/>
        <w:numPr>
          <w:ilvl w:val="0"/>
          <w:numId w:val="10"/>
        </w:numPr>
      </w:pPr>
      <w:r>
        <w:t xml:space="preserve">Perceive they will be in the field next year. </w:t>
      </w:r>
    </w:p>
    <w:p w14:paraId="42F05D36" w14:textId="77777777" w:rsidR="006F7866" w:rsidRDefault="006F7866" w:rsidP="006F7866">
      <w:pPr>
        <w:pStyle w:val="ListParagraph"/>
        <w:numPr>
          <w:ilvl w:val="0"/>
          <w:numId w:val="10"/>
        </w:numPr>
      </w:pPr>
      <w:r>
        <w:t>Are personally motivated to apply.</w:t>
      </w:r>
    </w:p>
    <w:p w14:paraId="1A34CA45" w14:textId="77777777" w:rsidR="006F7866" w:rsidRDefault="006F7866" w:rsidP="006F7866">
      <w:pPr>
        <w:pStyle w:val="ListParagraph"/>
        <w:numPr>
          <w:ilvl w:val="0"/>
          <w:numId w:val="10"/>
        </w:numPr>
      </w:pPr>
      <w:r>
        <w:t xml:space="preserve">Are willing and enthusiastic to fulfill all program commitments. Program commitments include active, engaged participation in three, ½ day meetings. </w:t>
      </w:r>
    </w:p>
    <w:p w14:paraId="764070E3" w14:textId="77777777" w:rsidR="006F7866" w:rsidRDefault="006F7866" w:rsidP="006F7866">
      <w:pPr>
        <w:pStyle w:val="ListParagraph"/>
        <w:numPr>
          <w:ilvl w:val="0"/>
          <w:numId w:val="10"/>
        </w:numPr>
      </w:pPr>
      <w:r>
        <w:t xml:space="preserve">Have the support of their supervisor to participate, and provide contact information for their supervisor as part of their application. </w:t>
      </w:r>
    </w:p>
    <w:p w14:paraId="21379AAB" w14:textId="77777777" w:rsidR="006F7866" w:rsidRDefault="006F7866" w:rsidP="006F7866">
      <w:pPr>
        <w:pStyle w:val="ListParagraph"/>
        <w:numPr>
          <w:ilvl w:val="0"/>
          <w:numId w:val="10"/>
        </w:numPr>
      </w:pPr>
      <w:r>
        <w:t xml:space="preserve">Have the ability to travel to local Community of Practice meetings. </w:t>
      </w:r>
    </w:p>
    <w:p w14:paraId="7C7CD6B7" w14:textId="77777777" w:rsidR="00076FA9" w:rsidRDefault="00076FA9">
      <w:pPr>
        <w:rPr>
          <w:b/>
          <w:color w:val="F79646" w:themeColor="accent6"/>
        </w:rPr>
      </w:pPr>
    </w:p>
    <w:p w14:paraId="5C461BB2" w14:textId="77777777" w:rsidR="00076FA9" w:rsidRDefault="00076FA9">
      <w:pPr>
        <w:rPr>
          <w:b/>
          <w:color w:val="F79646" w:themeColor="accent6"/>
        </w:rPr>
      </w:pPr>
    </w:p>
    <w:p w14:paraId="3AA384ED" w14:textId="5709E5C8" w:rsidR="00874142" w:rsidRPr="006F7866" w:rsidRDefault="00B04CA6">
      <w:pPr>
        <w:rPr>
          <w:b/>
          <w:color w:val="F79646" w:themeColor="accent6"/>
        </w:rPr>
      </w:pPr>
      <w:r>
        <w:rPr>
          <w:b/>
          <w:color w:val="F79646" w:themeColor="accent6"/>
        </w:rPr>
        <w:t>What is expected of Site Coordinator p</w:t>
      </w:r>
      <w:r w:rsidR="006F7866">
        <w:rPr>
          <w:b/>
          <w:color w:val="F79646" w:themeColor="accent6"/>
        </w:rPr>
        <w:t>articipants?</w:t>
      </w:r>
    </w:p>
    <w:p w14:paraId="1CDF4D4D" w14:textId="6CCDA7B3" w:rsidR="006F7866" w:rsidRDefault="006F7866">
      <w:r>
        <w:t xml:space="preserve">A Community of Practice is all about learning with a group of individuals over a period of time. . Therefore, participants in the Site Coordinator Community of Practice Pilot must commit to attending all three meetings.  Participating site coordinators will commit to participating in three (4.5 hour) meetings (including lunch) in March, April, and early May 2016. There may be additional work between meetings not to exceed two hours between each meeting. </w:t>
      </w:r>
    </w:p>
    <w:p w14:paraId="3DA54BA7" w14:textId="77777777" w:rsidR="006F7866" w:rsidRDefault="006F7866"/>
    <w:p w14:paraId="112E9D3B" w14:textId="77777777" w:rsidR="008F64AD" w:rsidRPr="00487901" w:rsidRDefault="008F64AD" w:rsidP="008F64AD">
      <w:pPr>
        <w:ind w:left="360"/>
      </w:pPr>
      <w:r w:rsidRPr="009772D5">
        <w:rPr>
          <w:u w:val="single"/>
        </w:rPr>
        <w:t>Meeting one</w:t>
      </w:r>
      <w:r>
        <w:rPr>
          <w:u w:val="single"/>
        </w:rPr>
        <w:t>:  March 17</w:t>
      </w:r>
      <w:r w:rsidRPr="005D2EAE">
        <w:rPr>
          <w:u w:val="single"/>
          <w:vertAlign w:val="superscript"/>
        </w:rPr>
        <w:t>th</w:t>
      </w:r>
      <w:r>
        <w:rPr>
          <w:u w:val="single"/>
        </w:rPr>
        <w:t>, 2016 8:30am-1</w:t>
      </w:r>
      <w:proofErr w:type="gramStart"/>
      <w:r>
        <w:rPr>
          <w:u w:val="single"/>
        </w:rPr>
        <w:t>:30pm</w:t>
      </w:r>
      <w:proofErr w:type="gramEnd"/>
    </w:p>
    <w:p w14:paraId="44528AEB" w14:textId="77777777" w:rsidR="008F64AD" w:rsidRDefault="008F64AD" w:rsidP="008F64AD">
      <w:pPr>
        <w:pStyle w:val="ListParagraph"/>
        <w:numPr>
          <w:ilvl w:val="0"/>
          <w:numId w:val="4"/>
        </w:numPr>
        <w:ind w:left="1080"/>
      </w:pPr>
      <w:r>
        <w:t>Teambuilding and creating a cohort</w:t>
      </w:r>
    </w:p>
    <w:p w14:paraId="2DA832D6" w14:textId="77777777" w:rsidR="008F64AD" w:rsidRDefault="008F64AD" w:rsidP="008F64AD">
      <w:pPr>
        <w:pStyle w:val="ListParagraph"/>
        <w:numPr>
          <w:ilvl w:val="0"/>
          <w:numId w:val="4"/>
        </w:numPr>
        <w:ind w:left="1080"/>
      </w:pPr>
      <w:r>
        <w:t>Overview: Expanded Learning in CA, Quality Standards, and CQI</w:t>
      </w:r>
    </w:p>
    <w:p w14:paraId="28B310F0" w14:textId="77777777" w:rsidR="008F64AD" w:rsidRDefault="008F64AD" w:rsidP="008F64AD">
      <w:pPr>
        <w:pStyle w:val="ListParagraph"/>
        <w:numPr>
          <w:ilvl w:val="0"/>
          <w:numId w:val="4"/>
        </w:numPr>
        <w:ind w:left="1080"/>
      </w:pPr>
      <w:r>
        <w:t>Focused discussion: Promising practices related to Quality Standards</w:t>
      </w:r>
    </w:p>
    <w:p w14:paraId="789D8ED1" w14:textId="77777777" w:rsidR="008F64AD" w:rsidRDefault="008F64AD" w:rsidP="008F64AD">
      <w:pPr>
        <w:ind w:left="360"/>
      </w:pPr>
    </w:p>
    <w:p w14:paraId="4F7CDAA4" w14:textId="77777777" w:rsidR="008F64AD" w:rsidRDefault="008F64AD" w:rsidP="008F64AD">
      <w:pPr>
        <w:ind w:left="360"/>
        <w:rPr>
          <w:u w:val="single"/>
        </w:rPr>
      </w:pPr>
    </w:p>
    <w:p w14:paraId="03DCA305" w14:textId="77777777" w:rsidR="008F64AD" w:rsidRPr="009772D5" w:rsidRDefault="008F64AD" w:rsidP="008F64AD">
      <w:pPr>
        <w:ind w:left="360"/>
        <w:rPr>
          <w:u w:val="single"/>
        </w:rPr>
      </w:pPr>
      <w:r w:rsidRPr="009772D5">
        <w:rPr>
          <w:u w:val="single"/>
        </w:rPr>
        <w:t>Meeting two:</w:t>
      </w:r>
      <w:r>
        <w:rPr>
          <w:u w:val="single"/>
        </w:rPr>
        <w:t xml:space="preserve"> April 14</w:t>
      </w:r>
      <w:r w:rsidRPr="005D2EAE">
        <w:rPr>
          <w:u w:val="single"/>
          <w:vertAlign w:val="superscript"/>
        </w:rPr>
        <w:t>th</w:t>
      </w:r>
      <w:r>
        <w:rPr>
          <w:u w:val="single"/>
        </w:rPr>
        <w:t>, 2016 8:30am-1</w:t>
      </w:r>
      <w:proofErr w:type="gramStart"/>
      <w:r>
        <w:rPr>
          <w:u w:val="single"/>
        </w:rPr>
        <w:t>:30pm</w:t>
      </w:r>
      <w:proofErr w:type="gramEnd"/>
    </w:p>
    <w:p w14:paraId="42669756" w14:textId="77777777" w:rsidR="008F64AD" w:rsidRDefault="008F64AD" w:rsidP="008F64AD">
      <w:pPr>
        <w:pStyle w:val="ListParagraph"/>
        <w:numPr>
          <w:ilvl w:val="0"/>
          <w:numId w:val="5"/>
        </w:numPr>
        <w:ind w:left="1080"/>
      </w:pPr>
      <w:r>
        <w:t>Focused discussion: Strategies and challenges in the implementation of a CQI process.</w:t>
      </w:r>
    </w:p>
    <w:p w14:paraId="74C891A2" w14:textId="77777777" w:rsidR="008F64AD" w:rsidRDefault="008F64AD" w:rsidP="008F64AD">
      <w:pPr>
        <w:pStyle w:val="ListParagraph"/>
        <w:numPr>
          <w:ilvl w:val="0"/>
          <w:numId w:val="5"/>
        </w:numPr>
        <w:ind w:left="1080"/>
      </w:pPr>
      <w:r>
        <w:t xml:space="preserve">Overview: Resources and Technical Assistance available to support a CQI process. </w:t>
      </w:r>
    </w:p>
    <w:p w14:paraId="4D87FA6C" w14:textId="77777777" w:rsidR="008F64AD" w:rsidRDefault="008F64AD" w:rsidP="008F64AD">
      <w:pPr>
        <w:ind w:left="360"/>
      </w:pPr>
    </w:p>
    <w:p w14:paraId="749EE3C3" w14:textId="77777777" w:rsidR="008F64AD" w:rsidRDefault="008F64AD" w:rsidP="008F64AD">
      <w:pPr>
        <w:ind w:left="360"/>
        <w:rPr>
          <w:u w:val="single"/>
        </w:rPr>
      </w:pPr>
    </w:p>
    <w:p w14:paraId="0E94AA93" w14:textId="77777777" w:rsidR="008F64AD" w:rsidRPr="009772D5" w:rsidRDefault="008F64AD" w:rsidP="008F64AD">
      <w:pPr>
        <w:ind w:left="360"/>
        <w:rPr>
          <w:u w:val="single"/>
        </w:rPr>
      </w:pPr>
      <w:r w:rsidRPr="009772D5">
        <w:rPr>
          <w:u w:val="single"/>
        </w:rPr>
        <w:t>Meeting three:</w:t>
      </w:r>
      <w:r>
        <w:rPr>
          <w:u w:val="single"/>
        </w:rPr>
        <w:t xml:space="preserve"> May 19</w:t>
      </w:r>
      <w:r w:rsidRPr="005D2EAE">
        <w:rPr>
          <w:u w:val="single"/>
          <w:vertAlign w:val="superscript"/>
        </w:rPr>
        <w:t>th</w:t>
      </w:r>
      <w:r>
        <w:rPr>
          <w:u w:val="single"/>
        </w:rPr>
        <w:t>, 2016 8:30am-1</w:t>
      </w:r>
      <w:proofErr w:type="gramStart"/>
      <w:r>
        <w:rPr>
          <w:u w:val="single"/>
        </w:rPr>
        <w:t>:30pm</w:t>
      </w:r>
      <w:proofErr w:type="gramEnd"/>
    </w:p>
    <w:p w14:paraId="78609141" w14:textId="77777777" w:rsidR="008F64AD" w:rsidRDefault="008F64AD" w:rsidP="008F64AD">
      <w:pPr>
        <w:pStyle w:val="ListParagraph"/>
        <w:numPr>
          <w:ilvl w:val="0"/>
          <w:numId w:val="6"/>
        </w:numPr>
        <w:ind w:left="1080"/>
      </w:pPr>
      <w:r>
        <w:t>Overview: The future of CQI</w:t>
      </w:r>
    </w:p>
    <w:p w14:paraId="2BB1723C" w14:textId="77777777" w:rsidR="008F64AD" w:rsidRDefault="008F64AD" w:rsidP="008F64AD">
      <w:pPr>
        <w:pStyle w:val="ListParagraph"/>
        <w:numPr>
          <w:ilvl w:val="0"/>
          <w:numId w:val="6"/>
        </w:numPr>
        <w:ind w:left="1080"/>
      </w:pPr>
      <w:r w:rsidRPr="00487901">
        <w:t>Focused discussion:</w:t>
      </w:r>
      <w:r>
        <w:t xml:space="preserve"> Successes, challenges, and future needs of site coordinators to implement a site-level CQI process.</w:t>
      </w:r>
    </w:p>
    <w:p w14:paraId="095426DB" w14:textId="77777777" w:rsidR="006F7866" w:rsidRDefault="006F7866"/>
    <w:p w14:paraId="4A195C13" w14:textId="49EE1A78" w:rsidR="00B04CA6" w:rsidRPr="00B04CA6" w:rsidRDefault="00B04CA6">
      <w:pPr>
        <w:rPr>
          <w:b/>
          <w:color w:val="F79646" w:themeColor="accent6"/>
        </w:rPr>
      </w:pPr>
      <w:r>
        <w:rPr>
          <w:b/>
          <w:color w:val="F79646" w:themeColor="accent6"/>
        </w:rPr>
        <w:t>Where will meetings take place?</w:t>
      </w:r>
    </w:p>
    <w:p w14:paraId="26A07364" w14:textId="77777777" w:rsidR="008F64AD" w:rsidRDefault="008F64AD" w:rsidP="008F64AD">
      <w:r>
        <w:t xml:space="preserve">March and April meetings will take place: </w:t>
      </w:r>
    </w:p>
    <w:p w14:paraId="7477821D" w14:textId="77777777" w:rsidR="008F64AD" w:rsidRPr="005D2EAE" w:rsidRDefault="008F64AD" w:rsidP="008F64AD">
      <w:pPr>
        <w:rPr>
          <w:bCs/>
        </w:rPr>
      </w:pPr>
      <w:r w:rsidRPr="005D2EAE">
        <w:rPr>
          <w:bCs/>
        </w:rPr>
        <w:t>SBCSS - Brier Location</w:t>
      </w:r>
    </w:p>
    <w:p w14:paraId="27C79AFB" w14:textId="77777777" w:rsidR="008F64AD" w:rsidRPr="005D2EAE" w:rsidRDefault="008F64AD" w:rsidP="008F64AD">
      <w:pPr>
        <w:rPr>
          <w:bCs/>
        </w:rPr>
      </w:pPr>
      <w:r w:rsidRPr="005D2EAE">
        <w:rPr>
          <w:bCs/>
        </w:rPr>
        <w:t>760 East Brier Drive</w:t>
      </w:r>
    </w:p>
    <w:p w14:paraId="2F91602F" w14:textId="77777777" w:rsidR="008F64AD" w:rsidRPr="005D2EAE" w:rsidRDefault="008F64AD" w:rsidP="008F64AD">
      <w:r w:rsidRPr="005D2EAE">
        <w:rPr>
          <w:bCs/>
        </w:rPr>
        <w:t>San Bernardino, CA 92408</w:t>
      </w:r>
    </w:p>
    <w:p w14:paraId="7723AC1C" w14:textId="77777777" w:rsidR="008F64AD" w:rsidRDefault="008F64AD" w:rsidP="008F64AD"/>
    <w:p w14:paraId="2E8EA17D" w14:textId="77777777" w:rsidR="008F64AD" w:rsidRDefault="008F64AD" w:rsidP="008F64AD">
      <w:r>
        <w:t xml:space="preserve">May meeting will take place: </w:t>
      </w:r>
    </w:p>
    <w:p w14:paraId="30D600DE" w14:textId="77777777" w:rsidR="008F64AD" w:rsidRDefault="008F64AD" w:rsidP="008F64AD">
      <w:r>
        <w:t xml:space="preserve">601 North E </w:t>
      </w:r>
      <w:proofErr w:type="gramStart"/>
      <w:r>
        <w:t>Street</w:t>
      </w:r>
      <w:proofErr w:type="gramEnd"/>
      <w:r w:rsidRPr="005D2EAE">
        <w:t xml:space="preserve"> </w:t>
      </w:r>
    </w:p>
    <w:p w14:paraId="1CEC10EE" w14:textId="77777777" w:rsidR="008F64AD" w:rsidRDefault="008F64AD" w:rsidP="008F64AD">
      <w:r w:rsidRPr="005D2EAE">
        <w:t>San Bernardino, CA 92415</w:t>
      </w:r>
    </w:p>
    <w:p w14:paraId="5C5DA080" w14:textId="77777777" w:rsidR="00B04CA6" w:rsidRDefault="00B04CA6">
      <w:pPr>
        <w:rPr>
          <w:b/>
          <w:color w:val="F79646" w:themeColor="accent6"/>
        </w:rPr>
      </w:pPr>
    </w:p>
    <w:p w14:paraId="687B8C05" w14:textId="488678BF" w:rsidR="00A004C6" w:rsidRDefault="00B04CA6">
      <w:pPr>
        <w:rPr>
          <w:b/>
          <w:color w:val="F79646" w:themeColor="accent6"/>
        </w:rPr>
      </w:pPr>
      <w:r>
        <w:rPr>
          <w:b/>
          <w:color w:val="F79646" w:themeColor="accent6"/>
        </w:rPr>
        <w:t>Sounds Like a Great Opportunity, How Do I Apply?</w:t>
      </w:r>
    </w:p>
    <w:p w14:paraId="7D29D2BC" w14:textId="44ECB67F" w:rsidR="00B04CA6" w:rsidRDefault="00B04CA6" w:rsidP="00B04CA6">
      <w:pPr>
        <w:pStyle w:val="ListParagraph"/>
        <w:numPr>
          <w:ilvl w:val="0"/>
          <w:numId w:val="19"/>
        </w:numPr>
      </w:pPr>
      <w:r>
        <w:t xml:space="preserve">Access the brief application </w:t>
      </w:r>
      <w:hyperlink r:id="rId14" w:history="1">
        <w:r w:rsidR="008F64AD" w:rsidRPr="00744AE6">
          <w:rPr>
            <w:rStyle w:val="Hyperlink"/>
            <w:b/>
          </w:rPr>
          <w:t>HERE</w:t>
        </w:r>
      </w:hyperlink>
    </w:p>
    <w:p w14:paraId="1B1C9F31" w14:textId="7EB0AFF4" w:rsidR="00B04CA6" w:rsidRDefault="008C11B7" w:rsidP="008C11B7">
      <w:pPr>
        <w:pStyle w:val="ListParagraph"/>
        <w:numPr>
          <w:ilvl w:val="0"/>
          <w:numId w:val="19"/>
        </w:numPr>
      </w:pPr>
      <w:r>
        <w:t>Or s</w:t>
      </w:r>
      <w:r w:rsidR="00B04CA6">
        <w:t xml:space="preserve">ubmit your application with signature of your supervisor to </w:t>
      </w:r>
      <w:r w:rsidR="008F64AD">
        <w:t>John Duran</w:t>
      </w:r>
      <w:r>
        <w:t xml:space="preserve"> at </w:t>
      </w:r>
      <w:hyperlink r:id="rId15" w:history="1">
        <w:r w:rsidR="008F64AD" w:rsidRPr="00ED58D5">
          <w:rPr>
            <w:rStyle w:val="Hyperlink"/>
          </w:rPr>
          <w:t>john_duran@sbcss.k12.ca.us</w:t>
        </w:r>
      </w:hyperlink>
      <w:r w:rsidR="008F64AD">
        <w:t xml:space="preserve"> </w:t>
      </w:r>
      <w:r w:rsidRPr="006D1A9C">
        <w:t>by</w:t>
      </w:r>
      <w:r w:rsidR="00B04CA6">
        <w:t xml:space="preserve"> </w:t>
      </w:r>
      <w:r w:rsidR="00B04CA6" w:rsidRPr="008C11B7">
        <w:rPr>
          <w:b/>
        </w:rPr>
        <w:t>March 4, 2015.</w:t>
      </w:r>
      <w:r w:rsidR="00B04CA6">
        <w:t xml:space="preserve"> </w:t>
      </w:r>
      <w:r>
        <w:t xml:space="preserve">  </w:t>
      </w:r>
    </w:p>
    <w:p w14:paraId="77088086" w14:textId="77777777" w:rsidR="00B04CA6" w:rsidRDefault="00B04CA6" w:rsidP="00B04CA6">
      <w:pPr>
        <w:pStyle w:val="ListParagraph"/>
        <w:numPr>
          <w:ilvl w:val="0"/>
          <w:numId w:val="19"/>
        </w:numPr>
      </w:pPr>
      <w:r>
        <w:t xml:space="preserve">Applicants will be notified of their participation on March 11, 2015. </w:t>
      </w:r>
    </w:p>
    <w:p w14:paraId="2B33EB98" w14:textId="57FF68DA" w:rsidR="00B04CA6" w:rsidRDefault="00B04CA6" w:rsidP="00B04CA6">
      <w:pPr>
        <w:pStyle w:val="ListParagraph"/>
        <w:numPr>
          <w:ilvl w:val="0"/>
          <w:numId w:val="19"/>
        </w:numPr>
      </w:pPr>
      <w:r>
        <w:t xml:space="preserve">Be sure to save the date for the first </w:t>
      </w:r>
      <w:r w:rsidR="0048063C">
        <w:t>meeting, which</w:t>
      </w:r>
      <w:r>
        <w:t xml:space="preserve"> will take place </w:t>
      </w:r>
      <w:r w:rsidR="008F64AD">
        <w:t>March 17</w:t>
      </w:r>
      <w:r w:rsidR="008F64AD" w:rsidRPr="008F64AD">
        <w:rPr>
          <w:vertAlign w:val="superscript"/>
        </w:rPr>
        <w:t>th</w:t>
      </w:r>
      <w:r w:rsidR="0048063C">
        <w:t xml:space="preserve">, 2016. </w:t>
      </w:r>
      <w:r>
        <w:t xml:space="preserve"> </w:t>
      </w:r>
    </w:p>
    <w:p w14:paraId="1AEF6DD1" w14:textId="1CCDCC6E" w:rsidR="006D1A9C" w:rsidRPr="00B04CA6" w:rsidRDefault="006D1A9C" w:rsidP="002B227E">
      <w:pPr>
        <w:ind w:left="360"/>
      </w:pPr>
    </w:p>
    <w:sectPr w:rsidR="006D1A9C" w:rsidRPr="00B04CA6" w:rsidSect="00076FA9">
      <w:headerReference w:type="even" r:id="rId16"/>
      <w:headerReference w:type="default" r:id="rId17"/>
      <w:footerReference w:type="even" r:id="rId18"/>
      <w:footerReference w:type="default" r:id="rId19"/>
      <w:headerReference w:type="first" r:id="rId20"/>
      <w:footerReference w:type="first" r:id="rId21"/>
      <w:pgSz w:w="12240" w:h="15840"/>
      <w:pgMar w:top="720" w:right="1440" w:bottom="129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5FD0B" w14:textId="77777777" w:rsidR="00253EEF" w:rsidRDefault="00253EEF" w:rsidP="00C755EF">
      <w:r>
        <w:separator/>
      </w:r>
    </w:p>
  </w:endnote>
  <w:endnote w:type="continuationSeparator" w:id="0">
    <w:p w14:paraId="4AF53FDF" w14:textId="77777777" w:rsidR="00253EEF" w:rsidRDefault="00253EEF" w:rsidP="00C7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B6EA0" w14:textId="77777777" w:rsidR="00253EEF" w:rsidRDefault="00253EE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C58E9" w14:textId="77777777" w:rsidR="00253EEF" w:rsidRDefault="00253EE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5E34F" w14:textId="77777777" w:rsidR="00253EEF" w:rsidRDefault="00253E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3E660" w14:textId="77777777" w:rsidR="00253EEF" w:rsidRDefault="00253EEF" w:rsidP="00C755EF">
      <w:r>
        <w:separator/>
      </w:r>
    </w:p>
  </w:footnote>
  <w:footnote w:type="continuationSeparator" w:id="0">
    <w:p w14:paraId="705A4720" w14:textId="77777777" w:rsidR="00253EEF" w:rsidRDefault="00253EEF" w:rsidP="00C755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EF9C5" w14:textId="6E25335D" w:rsidR="00253EEF" w:rsidRDefault="00253EE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C78F6" w14:textId="537FEFF4" w:rsidR="00253EEF" w:rsidRDefault="00253EE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F49F1" w14:textId="24305AD1" w:rsidR="00253EEF" w:rsidRDefault="00253EE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39F3"/>
    <w:multiLevelType w:val="hybridMultilevel"/>
    <w:tmpl w:val="AB30C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B5FFA"/>
    <w:multiLevelType w:val="hybridMultilevel"/>
    <w:tmpl w:val="A844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F19F6"/>
    <w:multiLevelType w:val="hybridMultilevel"/>
    <w:tmpl w:val="5568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65100"/>
    <w:multiLevelType w:val="hybridMultilevel"/>
    <w:tmpl w:val="8602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33C94"/>
    <w:multiLevelType w:val="hybridMultilevel"/>
    <w:tmpl w:val="73C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C261C"/>
    <w:multiLevelType w:val="hybridMultilevel"/>
    <w:tmpl w:val="D4287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36481"/>
    <w:multiLevelType w:val="hybridMultilevel"/>
    <w:tmpl w:val="D2D8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DC0E54"/>
    <w:multiLevelType w:val="hybridMultilevel"/>
    <w:tmpl w:val="DE1C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EC0430"/>
    <w:multiLevelType w:val="hybridMultilevel"/>
    <w:tmpl w:val="8E32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475611"/>
    <w:multiLevelType w:val="hybridMultilevel"/>
    <w:tmpl w:val="1780D26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0">
    <w:nsid w:val="263D2437"/>
    <w:multiLevelType w:val="hybridMultilevel"/>
    <w:tmpl w:val="F010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41B8A"/>
    <w:multiLevelType w:val="hybridMultilevel"/>
    <w:tmpl w:val="33246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685B1B"/>
    <w:multiLevelType w:val="hybridMultilevel"/>
    <w:tmpl w:val="7A94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C10BD7"/>
    <w:multiLevelType w:val="hybridMultilevel"/>
    <w:tmpl w:val="C610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411AC1"/>
    <w:multiLevelType w:val="hybridMultilevel"/>
    <w:tmpl w:val="45E8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F748FB"/>
    <w:multiLevelType w:val="hybridMultilevel"/>
    <w:tmpl w:val="04C2FCE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nsid w:val="637E229B"/>
    <w:multiLevelType w:val="hybridMultilevel"/>
    <w:tmpl w:val="B16A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6079F6"/>
    <w:multiLevelType w:val="hybridMultilevel"/>
    <w:tmpl w:val="0180C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1B45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2"/>
  </w:num>
  <w:num w:numId="4">
    <w:abstractNumId w:val="5"/>
  </w:num>
  <w:num w:numId="5">
    <w:abstractNumId w:val="17"/>
  </w:num>
  <w:num w:numId="6">
    <w:abstractNumId w:val="7"/>
  </w:num>
  <w:num w:numId="7">
    <w:abstractNumId w:val="8"/>
  </w:num>
  <w:num w:numId="8">
    <w:abstractNumId w:val="9"/>
  </w:num>
  <w:num w:numId="9">
    <w:abstractNumId w:val="6"/>
  </w:num>
  <w:num w:numId="10">
    <w:abstractNumId w:val="16"/>
  </w:num>
  <w:num w:numId="11">
    <w:abstractNumId w:val="14"/>
  </w:num>
  <w:num w:numId="12">
    <w:abstractNumId w:val="3"/>
  </w:num>
  <w:num w:numId="13">
    <w:abstractNumId w:val="0"/>
  </w:num>
  <w:num w:numId="14">
    <w:abstractNumId w:val="1"/>
  </w:num>
  <w:num w:numId="15">
    <w:abstractNumId w:val="11"/>
  </w:num>
  <w:num w:numId="16">
    <w:abstractNumId w:val="18"/>
  </w:num>
  <w:num w:numId="17">
    <w:abstractNumId w:val="12"/>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DAB"/>
    <w:rsid w:val="00055DAB"/>
    <w:rsid w:val="000602A1"/>
    <w:rsid w:val="0007494D"/>
    <w:rsid w:val="00076FA9"/>
    <w:rsid w:val="000A7460"/>
    <w:rsid w:val="000E080C"/>
    <w:rsid w:val="000E4482"/>
    <w:rsid w:val="00103AD2"/>
    <w:rsid w:val="00137936"/>
    <w:rsid w:val="00175569"/>
    <w:rsid w:val="001B298C"/>
    <w:rsid w:val="001B7D39"/>
    <w:rsid w:val="001F02F5"/>
    <w:rsid w:val="00253EEF"/>
    <w:rsid w:val="002B227E"/>
    <w:rsid w:val="002D44FC"/>
    <w:rsid w:val="002F6EDE"/>
    <w:rsid w:val="003E68D8"/>
    <w:rsid w:val="003E7BAD"/>
    <w:rsid w:val="004435DA"/>
    <w:rsid w:val="00461EE4"/>
    <w:rsid w:val="0048063C"/>
    <w:rsid w:val="00480AF8"/>
    <w:rsid w:val="00486362"/>
    <w:rsid w:val="00487901"/>
    <w:rsid w:val="00487CC4"/>
    <w:rsid w:val="004A7486"/>
    <w:rsid w:val="0053128B"/>
    <w:rsid w:val="0053247E"/>
    <w:rsid w:val="005459EF"/>
    <w:rsid w:val="00551C7A"/>
    <w:rsid w:val="00592824"/>
    <w:rsid w:val="00593A21"/>
    <w:rsid w:val="005D423D"/>
    <w:rsid w:val="005D48EE"/>
    <w:rsid w:val="005D4C7B"/>
    <w:rsid w:val="005F050F"/>
    <w:rsid w:val="006060B3"/>
    <w:rsid w:val="006C078A"/>
    <w:rsid w:val="006D1A9C"/>
    <w:rsid w:val="006F7866"/>
    <w:rsid w:val="007363C4"/>
    <w:rsid w:val="00785AEA"/>
    <w:rsid w:val="007B0A9D"/>
    <w:rsid w:val="007F4CC4"/>
    <w:rsid w:val="0080277D"/>
    <w:rsid w:val="0080740F"/>
    <w:rsid w:val="008465D6"/>
    <w:rsid w:val="008526D8"/>
    <w:rsid w:val="00870056"/>
    <w:rsid w:val="00874142"/>
    <w:rsid w:val="00876644"/>
    <w:rsid w:val="008A37A8"/>
    <w:rsid w:val="008C11B7"/>
    <w:rsid w:val="008D3EFF"/>
    <w:rsid w:val="008F64AD"/>
    <w:rsid w:val="00904C51"/>
    <w:rsid w:val="00925694"/>
    <w:rsid w:val="0093062B"/>
    <w:rsid w:val="00974271"/>
    <w:rsid w:val="009772D5"/>
    <w:rsid w:val="0097770A"/>
    <w:rsid w:val="00996DA6"/>
    <w:rsid w:val="009D21C4"/>
    <w:rsid w:val="009F1B3C"/>
    <w:rsid w:val="00A004C6"/>
    <w:rsid w:val="00A15C40"/>
    <w:rsid w:val="00A47FB5"/>
    <w:rsid w:val="00A60FD1"/>
    <w:rsid w:val="00B04CA6"/>
    <w:rsid w:val="00B44931"/>
    <w:rsid w:val="00B75A45"/>
    <w:rsid w:val="00B817E9"/>
    <w:rsid w:val="00B84B9F"/>
    <w:rsid w:val="00B90E5E"/>
    <w:rsid w:val="00C01D71"/>
    <w:rsid w:val="00C12DC2"/>
    <w:rsid w:val="00C31EEF"/>
    <w:rsid w:val="00C714FE"/>
    <w:rsid w:val="00C755EF"/>
    <w:rsid w:val="00C76C27"/>
    <w:rsid w:val="00CB3512"/>
    <w:rsid w:val="00CE16AD"/>
    <w:rsid w:val="00D05266"/>
    <w:rsid w:val="00D24FA0"/>
    <w:rsid w:val="00D50066"/>
    <w:rsid w:val="00DE05D5"/>
    <w:rsid w:val="00DE3572"/>
    <w:rsid w:val="00E0038F"/>
    <w:rsid w:val="00E00596"/>
    <w:rsid w:val="00E02ABB"/>
    <w:rsid w:val="00E16140"/>
    <w:rsid w:val="00E30CB0"/>
    <w:rsid w:val="00E555CB"/>
    <w:rsid w:val="00E958CA"/>
    <w:rsid w:val="00E97D1A"/>
    <w:rsid w:val="00EA01DF"/>
    <w:rsid w:val="00ED755A"/>
    <w:rsid w:val="00EE5588"/>
    <w:rsid w:val="00F32AA5"/>
    <w:rsid w:val="00F63170"/>
    <w:rsid w:val="00F740A8"/>
    <w:rsid w:val="00FC07D2"/>
    <w:rsid w:val="00FE2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F0F31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D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5DAB"/>
    <w:rPr>
      <w:rFonts w:ascii="Lucida Grande" w:hAnsi="Lucida Grande" w:cs="Lucida Grande"/>
      <w:sz w:val="18"/>
      <w:szCs w:val="18"/>
    </w:rPr>
  </w:style>
  <w:style w:type="paragraph" w:styleId="ListParagraph">
    <w:name w:val="List Paragraph"/>
    <w:basedOn w:val="Normal"/>
    <w:uiPriority w:val="34"/>
    <w:qFormat/>
    <w:rsid w:val="00A004C6"/>
    <w:pPr>
      <w:ind w:left="720"/>
      <w:contextualSpacing/>
    </w:pPr>
  </w:style>
  <w:style w:type="table" w:styleId="TableGrid">
    <w:name w:val="Table Grid"/>
    <w:basedOn w:val="TableNormal"/>
    <w:uiPriority w:val="59"/>
    <w:rsid w:val="00EE5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740A8"/>
    <w:rPr>
      <w:color w:val="0000FF" w:themeColor="hyperlink"/>
      <w:u w:val="single"/>
    </w:rPr>
  </w:style>
  <w:style w:type="paragraph" w:styleId="Header">
    <w:name w:val="header"/>
    <w:basedOn w:val="Normal"/>
    <w:link w:val="HeaderChar"/>
    <w:uiPriority w:val="99"/>
    <w:unhideWhenUsed/>
    <w:rsid w:val="00C755EF"/>
    <w:pPr>
      <w:tabs>
        <w:tab w:val="center" w:pos="4320"/>
        <w:tab w:val="right" w:pos="8640"/>
      </w:tabs>
    </w:pPr>
  </w:style>
  <w:style w:type="character" w:customStyle="1" w:styleId="HeaderChar">
    <w:name w:val="Header Char"/>
    <w:basedOn w:val="DefaultParagraphFont"/>
    <w:link w:val="Header"/>
    <w:uiPriority w:val="99"/>
    <w:rsid w:val="00C755EF"/>
  </w:style>
  <w:style w:type="paragraph" w:styleId="Footer">
    <w:name w:val="footer"/>
    <w:basedOn w:val="Normal"/>
    <w:link w:val="FooterChar"/>
    <w:uiPriority w:val="99"/>
    <w:unhideWhenUsed/>
    <w:rsid w:val="00C755EF"/>
    <w:pPr>
      <w:tabs>
        <w:tab w:val="center" w:pos="4320"/>
        <w:tab w:val="right" w:pos="8640"/>
      </w:tabs>
    </w:pPr>
  </w:style>
  <w:style w:type="character" w:customStyle="1" w:styleId="FooterChar">
    <w:name w:val="Footer Char"/>
    <w:basedOn w:val="DefaultParagraphFont"/>
    <w:link w:val="Footer"/>
    <w:uiPriority w:val="99"/>
    <w:rsid w:val="00C755EF"/>
  </w:style>
  <w:style w:type="character" w:styleId="CommentReference">
    <w:name w:val="annotation reference"/>
    <w:basedOn w:val="DefaultParagraphFont"/>
    <w:uiPriority w:val="99"/>
    <w:semiHidden/>
    <w:unhideWhenUsed/>
    <w:rsid w:val="00785AEA"/>
    <w:rPr>
      <w:sz w:val="18"/>
      <w:szCs w:val="18"/>
    </w:rPr>
  </w:style>
  <w:style w:type="paragraph" w:styleId="CommentText">
    <w:name w:val="annotation text"/>
    <w:basedOn w:val="Normal"/>
    <w:link w:val="CommentTextChar"/>
    <w:uiPriority w:val="99"/>
    <w:semiHidden/>
    <w:unhideWhenUsed/>
    <w:rsid w:val="00785AEA"/>
  </w:style>
  <w:style w:type="character" w:customStyle="1" w:styleId="CommentTextChar">
    <w:name w:val="Comment Text Char"/>
    <w:basedOn w:val="DefaultParagraphFont"/>
    <w:link w:val="CommentText"/>
    <w:uiPriority w:val="99"/>
    <w:semiHidden/>
    <w:rsid w:val="00785AEA"/>
  </w:style>
  <w:style w:type="paragraph" w:styleId="CommentSubject">
    <w:name w:val="annotation subject"/>
    <w:basedOn w:val="CommentText"/>
    <w:next w:val="CommentText"/>
    <w:link w:val="CommentSubjectChar"/>
    <w:uiPriority w:val="99"/>
    <w:semiHidden/>
    <w:unhideWhenUsed/>
    <w:rsid w:val="00785AEA"/>
    <w:rPr>
      <w:b/>
      <w:bCs/>
      <w:sz w:val="20"/>
      <w:szCs w:val="20"/>
    </w:rPr>
  </w:style>
  <w:style w:type="character" w:customStyle="1" w:styleId="CommentSubjectChar">
    <w:name w:val="Comment Subject Char"/>
    <w:basedOn w:val="CommentTextChar"/>
    <w:link w:val="CommentSubject"/>
    <w:uiPriority w:val="99"/>
    <w:semiHidden/>
    <w:rsid w:val="00785AEA"/>
    <w:rPr>
      <w:b/>
      <w:bCs/>
      <w:sz w:val="20"/>
      <w:szCs w:val="20"/>
    </w:rPr>
  </w:style>
  <w:style w:type="character" w:styleId="FollowedHyperlink">
    <w:name w:val="FollowedHyperlink"/>
    <w:basedOn w:val="DefaultParagraphFont"/>
    <w:uiPriority w:val="99"/>
    <w:semiHidden/>
    <w:unhideWhenUsed/>
    <w:rsid w:val="00253EE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D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5DAB"/>
    <w:rPr>
      <w:rFonts w:ascii="Lucida Grande" w:hAnsi="Lucida Grande" w:cs="Lucida Grande"/>
      <w:sz w:val="18"/>
      <w:szCs w:val="18"/>
    </w:rPr>
  </w:style>
  <w:style w:type="paragraph" w:styleId="ListParagraph">
    <w:name w:val="List Paragraph"/>
    <w:basedOn w:val="Normal"/>
    <w:uiPriority w:val="34"/>
    <w:qFormat/>
    <w:rsid w:val="00A004C6"/>
    <w:pPr>
      <w:ind w:left="720"/>
      <w:contextualSpacing/>
    </w:pPr>
  </w:style>
  <w:style w:type="table" w:styleId="TableGrid">
    <w:name w:val="Table Grid"/>
    <w:basedOn w:val="TableNormal"/>
    <w:uiPriority w:val="59"/>
    <w:rsid w:val="00EE5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740A8"/>
    <w:rPr>
      <w:color w:val="0000FF" w:themeColor="hyperlink"/>
      <w:u w:val="single"/>
    </w:rPr>
  </w:style>
  <w:style w:type="paragraph" w:styleId="Header">
    <w:name w:val="header"/>
    <w:basedOn w:val="Normal"/>
    <w:link w:val="HeaderChar"/>
    <w:uiPriority w:val="99"/>
    <w:unhideWhenUsed/>
    <w:rsid w:val="00C755EF"/>
    <w:pPr>
      <w:tabs>
        <w:tab w:val="center" w:pos="4320"/>
        <w:tab w:val="right" w:pos="8640"/>
      </w:tabs>
    </w:pPr>
  </w:style>
  <w:style w:type="character" w:customStyle="1" w:styleId="HeaderChar">
    <w:name w:val="Header Char"/>
    <w:basedOn w:val="DefaultParagraphFont"/>
    <w:link w:val="Header"/>
    <w:uiPriority w:val="99"/>
    <w:rsid w:val="00C755EF"/>
  </w:style>
  <w:style w:type="paragraph" w:styleId="Footer">
    <w:name w:val="footer"/>
    <w:basedOn w:val="Normal"/>
    <w:link w:val="FooterChar"/>
    <w:uiPriority w:val="99"/>
    <w:unhideWhenUsed/>
    <w:rsid w:val="00C755EF"/>
    <w:pPr>
      <w:tabs>
        <w:tab w:val="center" w:pos="4320"/>
        <w:tab w:val="right" w:pos="8640"/>
      </w:tabs>
    </w:pPr>
  </w:style>
  <w:style w:type="character" w:customStyle="1" w:styleId="FooterChar">
    <w:name w:val="Footer Char"/>
    <w:basedOn w:val="DefaultParagraphFont"/>
    <w:link w:val="Footer"/>
    <w:uiPriority w:val="99"/>
    <w:rsid w:val="00C755EF"/>
  </w:style>
  <w:style w:type="character" w:styleId="CommentReference">
    <w:name w:val="annotation reference"/>
    <w:basedOn w:val="DefaultParagraphFont"/>
    <w:uiPriority w:val="99"/>
    <w:semiHidden/>
    <w:unhideWhenUsed/>
    <w:rsid w:val="00785AEA"/>
    <w:rPr>
      <w:sz w:val="18"/>
      <w:szCs w:val="18"/>
    </w:rPr>
  </w:style>
  <w:style w:type="paragraph" w:styleId="CommentText">
    <w:name w:val="annotation text"/>
    <w:basedOn w:val="Normal"/>
    <w:link w:val="CommentTextChar"/>
    <w:uiPriority w:val="99"/>
    <w:semiHidden/>
    <w:unhideWhenUsed/>
    <w:rsid w:val="00785AEA"/>
  </w:style>
  <w:style w:type="character" w:customStyle="1" w:styleId="CommentTextChar">
    <w:name w:val="Comment Text Char"/>
    <w:basedOn w:val="DefaultParagraphFont"/>
    <w:link w:val="CommentText"/>
    <w:uiPriority w:val="99"/>
    <w:semiHidden/>
    <w:rsid w:val="00785AEA"/>
  </w:style>
  <w:style w:type="paragraph" w:styleId="CommentSubject">
    <w:name w:val="annotation subject"/>
    <w:basedOn w:val="CommentText"/>
    <w:next w:val="CommentText"/>
    <w:link w:val="CommentSubjectChar"/>
    <w:uiPriority w:val="99"/>
    <w:semiHidden/>
    <w:unhideWhenUsed/>
    <w:rsid w:val="00785AEA"/>
    <w:rPr>
      <w:b/>
      <w:bCs/>
      <w:sz w:val="20"/>
      <w:szCs w:val="20"/>
    </w:rPr>
  </w:style>
  <w:style w:type="character" w:customStyle="1" w:styleId="CommentSubjectChar">
    <w:name w:val="Comment Subject Char"/>
    <w:basedOn w:val="CommentTextChar"/>
    <w:link w:val="CommentSubject"/>
    <w:uiPriority w:val="99"/>
    <w:semiHidden/>
    <w:rsid w:val="00785AEA"/>
    <w:rPr>
      <w:b/>
      <w:bCs/>
      <w:sz w:val="20"/>
      <w:szCs w:val="20"/>
    </w:rPr>
  </w:style>
  <w:style w:type="character" w:styleId="FollowedHyperlink">
    <w:name w:val="FollowedHyperlink"/>
    <w:basedOn w:val="DefaultParagraphFont"/>
    <w:uiPriority w:val="99"/>
    <w:semiHidden/>
    <w:unhideWhenUsed/>
    <w:rsid w:val="00253E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png"/><Relationship Id="rId11" Type="http://schemas.microsoft.com/office/2007/relationships/hdphoto" Target="media/hdphoto1.wdp"/><Relationship Id="rId12" Type="http://schemas.openxmlformats.org/officeDocument/2006/relationships/image" Target="media/image20.png"/><Relationship Id="rId13" Type="http://schemas.microsoft.com/office/2007/relationships/hdphoto" Target="media/hdphoto10.wdp"/><Relationship Id="rId14" Type="http://schemas.openxmlformats.org/officeDocument/2006/relationships/hyperlink" Target="http://www.afterschoolnetwork.org/post/region-10-site-coordinator-community-practice-info" TargetMode="External"/><Relationship Id="rId15" Type="http://schemas.openxmlformats.org/officeDocument/2006/relationships/hyperlink" Target="mailto:john_duran@sbcss.k12.ca.us"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A119B-4FB5-4445-917F-ACB7A612C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3856</Characters>
  <Application>Microsoft Macintosh Word</Application>
  <DocSecurity>4</DocSecurity>
  <Lines>32</Lines>
  <Paragraphs>9</Paragraphs>
  <ScaleCrop>false</ScaleCrop>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Davis</dc:creator>
  <cp:keywords/>
  <dc:description/>
  <cp:lastModifiedBy>Michelle Nelson</cp:lastModifiedBy>
  <cp:revision>2</cp:revision>
  <cp:lastPrinted>2016-02-03T23:20:00Z</cp:lastPrinted>
  <dcterms:created xsi:type="dcterms:W3CDTF">2016-02-23T21:23:00Z</dcterms:created>
  <dcterms:modified xsi:type="dcterms:W3CDTF">2016-02-23T21:23:00Z</dcterms:modified>
</cp:coreProperties>
</file>