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30E8C" w14:textId="77777777" w:rsidR="000F4538" w:rsidRPr="006D5661" w:rsidRDefault="000F4538" w:rsidP="000F4538">
      <w:pPr>
        <w:rPr>
          <w:rFonts w:asciiTheme="minorHAnsi" w:hAnsiTheme="minorHAnsi"/>
          <w:b/>
          <w:bCs/>
          <w:color w:val="1F497D"/>
          <w:sz w:val="22"/>
          <w:szCs w:val="22"/>
          <w:u w:val="single"/>
        </w:rPr>
      </w:pPr>
      <w:bookmarkStart w:id="0" w:name="_GoBack"/>
      <w:bookmarkEnd w:id="0"/>
    </w:p>
    <w:p w14:paraId="1691EFB9" w14:textId="77777777" w:rsidR="00D05875" w:rsidRPr="006D5661" w:rsidRDefault="00D05875" w:rsidP="000F4538">
      <w:pPr>
        <w:rPr>
          <w:rFonts w:asciiTheme="minorHAnsi" w:hAnsiTheme="minorHAnsi"/>
          <w:b/>
          <w:sz w:val="22"/>
          <w:szCs w:val="22"/>
        </w:rPr>
      </w:pPr>
      <w:r w:rsidRPr="006D5661">
        <w:rPr>
          <w:rFonts w:asciiTheme="minorHAnsi" w:hAnsiTheme="minorHAnsi"/>
          <w:b/>
          <w:sz w:val="22"/>
          <w:szCs w:val="22"/>
        </w:rPr>
        <w:t>Summer Legislation</w:t>
      </w:r>
      <w:r w:rsidR="004A57AC" w:rsidRPr="006D5661">
        <w:rPr>
          <w:rFonts w:asciiTheme="minorHAnsi" w:hAnsiTheme="minorHAnsi"/>
          <w:b/>
          <w:sz w:val="22"/>
          <w:szCs w:val="22"/>
        </w:rPr>
        <w:t xml:space="preserve"> Proposed for Child Nutrition Reauthorization</w:t>
      </w:r>
    </w:p>
    <w:p w14:paraId="77A63E08" w14:textId="77777777" w:rsidR="00D05875" w:rsidRPr="006D5661" w:rsidRDefault="00D05875" w:rsidP="000F4538">
      <w:pPr>
        <w:rPr>
          <w:rFonts w:asciiTheme="minorHAnsi" w:hAnsiTheme="minorHAnsi"/>
          <w:b/>
          <w:sz w:val="22"/>
          <w:szCs w:val="22"/>
        </w:rPr>
      </w:pPr>
    </w:p>
    <w:p w14:paraId="3FA6B117" w14:textId="77777777" w:rsidR="00DF2D79" w:rsidRDefault="008A3FE9" w:rsidP="000F453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="00571322" w:rsidRPr="006D5661">
        <w:rPr>
          <w:rFonts w:asciiTheme="minorHAnsi" w:hAnsiTheme="minorHAnsi"/>
          <w:sz w:val="22"/>
          <w:szCs w:val="22"/>
        </w:rPr>
        <w:t xml:space="preserve">Child Nutrition </w:t>
      </w:r>
      <w:r>
        <w:rPr>
          <w:rFonts w:asciiTheme="minorHAnsi" w:hAnsiTheme="minorHAnsi"/>
          <w:sz w:val="22"/>
          <w:szCs w:val="22"/>
        </w:rPr>
        <w:t>Programs are up for reauthorization at the end of September</w:t>
      </w:r>
      <w:r w:rsidR="00CA0B78">
        <w:rPr>
          <w:rFonts w:asciiTheme="minorHAnsi" w:hAnsiTheme="minorHAnsi"/>
          <w:sz w:val="22"/>
          <w:szCs w:val="22"/>
        </w:rPr>
        <w:t xml:space="preserve">, and </w:t>
      </w:r>
      <w:r w:rsidR="00DF2D79" w:rsidRPr="006D5661">
        <w:rPr>
          <w:rFonts w:asciiTheme="minorHAnsi" w:hAnsiTheme="minorHAnsi"/>
          <w:sz w:val="22"/>
          <w:szCs w:val="22"/>
        </w:rPr>
        <w:t xml:space="preserve">three bills </w:t>
      </w:r>
      <w:r w:rsidR="00D9420B" w:rsidRPr="006D5661">
        <w:rPr>
          <w:rFonts w:asciiTheme="minorHAnsi" w:hAnsiTheme="minorHAnsi"/>
          <w:sz w:val="22"/>
          <w:szCs w:val="22"/>
        </w:rPr>
        <w:t>have been introduced</w:t>
      </w:r>
      <w:r>
        <w:rPr>
          <w:rFonts w:asciiTheme="minorHAnsi" w:hAnsiTheme="minorHAnsi"/>
          <w:sz w:val="22"/>
          <w:szCs w:val="22"/>
        </w:rPr>
        <w:t xml:space="preserve"> to address summer hunger</w:t>
      </w:r>
      <w:r w:rsidR="00CA0B78">
        <w:rPr>
          <w:rFonts w:asciiTheme="minorHAnsi" w:hAnsiTheme="minorHAnsi"/>
          <w:sz w:val="22"/>
          <w:szCs w:val="22"/>
        </w:rPr>
        <w:t>. Each bill takes a very different approach</w:t>
      </w:r>
      <w:r w:rsidR="004A57AC" w:rsidRPr="006D5661">
        <w:rPr>
          <w:rFonts w:asciiTheme="minorHAnsi" w:hAnsiTheme="minorHAnsi"/>
          <w:sz w:val="22"/>
          <w:szCs w:val="22"/>
        </w:rPr>
        <w:t xml:space="preserve">. One </w:t>
      </w:r>
      <w:r w:rsidR="00DF2D79" w:rsidRPr="006D5661">
        <w:rPr>
          <w:rFonts w:asciiTheme="minorHAnsi" w:hAnsiTheme="minorHAnsi"/>
          <w:sz w:val="22"/>
          <w:szCs w:val="22"/>
        </w:rPr>
        <w:t xml:space="preserve">focuses on program improvements to the Summer </w:t>
      </w:r>
      <w:r w:rsidR="004A57AC" w:rsidRPr="006D5661">
        <w:rPr>
          <w:rFonts w:asciiTheme="minorHAnsi" w:hAnsiTheme="minorHAnsi"/>
          <w:sz w:val="22"/>
          <w:szCs w:val="22"/>
        </w:rPr>
        <w:t xml:space="preserve">Nutrition </w:t>
      </w:r>
      <w:r w:rsidR="00DF2D79" w:rsidRPr="006D5661">
        <w:rPr>
          <w:rFonts w:asciiTheme="minorHAnsi" w:hAnsiTheme="minorHAnsi"/>
          <w:sz w:val="22"/>
          <w:szCs w:val="22"/>
        </w:rPr>
        <w:t>Program</w:t>
      </w:r>
      <w:r w:rsidR="004A57AC" w:rsidRPr="006D5661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; one provides funding</w:t>
      </w:r>
      <w:r w:rsidR="008E73D1">
        <w:rPr>
          <w:rFonts w:asciiTheme="minorHAnsi" w:hAnsiTheme="minorHAnsi"/>
          <w:sz w:val="22"/>
          <w:szCs w:val="22"/>
        </w:rPr>
        <w:t xml:space="preserve"> through a </w:t>
      </w:r>
      <w:r>
        <w:rPr>
          <w:rFonts w:asciiTheme="minorHAnsi" w:hAnsiTheme="minorHAnsi"/>
          <w:sz w:val="22"/>
          <w:szCs w:val="22"/>
        </w:rPr>
        <w:t xml:space="preserve">Summer EBT </w:t>
      </w:r>
      <w:r w:rsidR="008E73D1">
        <w:rPr>
          <w:rFonts w:asciiTheme="minorHAnsi" w:hAnsiTheme="minorHAnsi"/>
          <w:sz w:val="22"/>
          <w:szCs w:val="22"/>
        </w:rPr>
        <w:t xml:space="preserve">(Electronic Benefit Transfer) card </w:t>
      </w:r>
      <w:r>
        <w:rPr>
          <w:rFonts w:asciiTheme="minorHAnsi" w:hAnsiTheme="minorHAnsi"/>
          <w:sz w:val="22"/>
          <w:szCs w:val="22"/>
        </w:rPr>
        <w:t xml:space="preserve">to provide additional nutritional resources for low-income families; and one provides </w:t>
      </w:r>
      <w:r w:rsidR="005167B5">
        <w:rPr>
          <w:rFonts w:asciiTheme="minorHAnsi" w:hAnsiTheme="minorHAnsi"/>
          <w:sz w:val="22"/>
          <w:szCs w:val="22"/>
        </w:rPr>
        <w:t xml:space="preserve">states the option to implement </w:t>
      </w:r>
      <w:r>
        <w:rPr>
          <w:rFonts w:asciiTheme="minorHAnsi" w:hAnsiTheme="minorHAnsi"/>
          <w:sz w:val="22"/>
          <w:szCs w:val="22"/>
        </w:rPr>
        <w:t>a Summer EBT and</w:t>
      </w:r>
      <w:r w:rsidR="005167B5">
        <w:rPr>
          <w:rFonts w:asciiTheme="minorHAnsi" w:hAnsiTheme="minorHAnsi"/>
          <w:sz w:val="22"/>
          <w:szCs w:val="22"/>
        </w:rPr>
        <w:t>/or</w:t>
      </w:r>
      <w:r>
        <w:rPr>
          <w:rFonts w:asciiTheme="minorHAnsi" w:hAnsiTheme="minorHAnsi"/>
          <w:sz w:val="22"/>
          <w:szCs w:val="22"/>
        </w:rPr>
        <w:t xml:space="preserve"> an option for children to consume meals at home or “off-site.”</w:t>
      </w:r>
    </w:p>
    <w:p w14:paraId="78E4A6AE" w14:textId="77777777" w:rsidR="00C90EA8" w:rsidRDefault="00C90EA8" w:rsidP="000F4538">
      <w:pPr>
        <w:rPr>
          <w:rFonts w:asciiTheme="minorHAnsi" w:hAnsiTheme="minorHAnsi"/>
          <w:sz w:val="22"/>
          <w:szCs w:val="22"/>
        </w:rPr>
      </w:pPr>
    </w:p>
    <w:p w14:paraId="76DB4D8E" w14:textId="7C0282DE" w:rsidR="00C90EA8" w:rsidRDefault="00C90EA8" w:rsidP="000F453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Summaries of the three bills follow. The Afterschool Alliance </w:t>
      </w:r>
      <w:r w:rsidR="008A4B3D">
        <w:rPr>
          <w:rFonts w:asciiTheme="minorHAnsi" w:hAnsiTheme="minorHAnsi"/>
          <w:sz w:val="22"/>
          <w:szCs w:val="22"/>
        </w:rPr>
        <w:t xml:space="preserve">strongly </w:t>
      </w:r>
      <w:r>
        <w:rPr>
          <w:rFonts w:asciiTheme="minorHAnsi" w:hAnsiTheme="minorHAnsi"/>
          <w:sz w:val="22"/>
          <w:szCs w:val="22"/>
        </w:rPr>
        <w:t xml:space="preserve">supports the first bill below S. 613 the Summer Meals Act as it would strengthen the existing connection between summer learning programs and summer nutrition programs: providing children a safe setting and opportunity to learn and grow in addition to a nutritious meal. However in cases where a program is not accessible, the solution offered by the </w:t>
      </w:r>
      <w:r w:rsidRPr="00C90EA8">
        <w:rPr>
          <w:rFonts w:asciiTheme="minorHAnsi" w:hAnsiTheme="minorHAnsi"/>
          <w:sz w:val="22"/>
          <w:szCs w:val="22"/>
        </w:rPr>
        <w:t>Stop Child Summer Hunger Act of 2015</w:t>
      </w:r>
      <w:r>
        <w:rPr>
          <w:rFonts w:asciiTheme="minorHAnsi" w:hAnsiTheme="minorHAnsi"/>
          <w:sz w:val="22"/>
          <w:szCs w:val="22"/>
        </w:rPr>
        <w:t xml:space="preserve"> (S. 1539)</w:t>
      </w:r>
      <w:r w:rsidR="008A4B3D">
        <w:rPr>
          <w:rFonts w:asciiTheme="minorHAnsi" w:hAnsiTheme="minorHAnsi"/>
          <w:sz w:val="22"/>
          <w:szCs w:val="22"/>
        </w:rPr>
        <w:t xml:space="preserve"> acts as a complement to S. 613 and</w:t>
      </w:r>
      <w:r>
        <w:rPr>
          <w:rFonts w:asciiTheme="minorHAnsi" w:hAnsiTheme="minorHAnsi"/>
          <w:sz w:val="22"/>
          <w:szCs w:val="22"/>
        </w:rPr>
        <w:t xml:space="preserve"> provides an alternate method of getting food to children. </w:t>
      </w:r>
      <w:r w:rsidR="000F27C0">
        <w:rPr>
          <w:rFonts w:asciiTheme="minorHAnsi" w:hAnsiTheme="minorHAnsi"/>
          <w:sz w:val="22"/>
          <w:szCs w:val="22"/>
        </w:rPr>
        <w:t xml:space="preserve"> </w:t>
      </w:r>
    </w:p>
    <w:p w14:paraId="0E0F0E11" w14:textId="77777777" w:rsidR="000F27C0" w:rsidRDefault="000F27C0" w:rsidP="000F4538">
      <w:pPr>
        <w:rPr>
          <w:rFonts w:asciiTheme="minorHAnsi" w:hAnsiTheme="minorHAnsi"/>
          <w:sz w:val="22"/>
          <w:szCs w:val="22"/>
        </w:rPr>
      </w:pPr>
    </w:p>
    <w:p w14:paraId="4E8A7E4F" w14:textId="3891AB0D" w:rsidR="000F27C0" w:rsidRPr="006D5661" w:rsidRDefault="000F27C0" w:rsidP="000F27C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To send a letter of support for the Summer Meals Act to your Senator or Representative, click </w:t>
      </w:r>
      <w:hyperlink r:id="rId6" w:history="1">
        <w:r w:rsidRPr="00C90EA8">
          <w:rPr>
            <w:rStyle w:val="Hyperlink"/>
            <w:rFonts w:asciiTheme="minorHAnsi" w:hAnsiTheme="minorHAnsi"/>
            <w:sz w:val="22"/>
            <w:szCs w:val="22"/>
          </w:rPr>
          <w:t>here</w:t>
        </w:r>
      </w:hyperlink>
      <w:r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. To view the list of over 1,500 organizations that have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endorsed the Summer Meals Act, 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click </w:t>
      </w:r>
      <w:hyperlink r:id="rId7" w:history="1">
        <w:r w:rsidRPr="00C90EA8">
          <w:rPr>
            <w:rStyle w:val="Hyperlink"/>
            <w:rFonts w:asciiTheme="minorHAnsi" w:hAnsiTheme="minorHAnsi"/>
            <w:sz w:val="22"/>
            <w:szCs w:val="22"/>
          </w:rPr>
          <w:t>here</w:t>
        </w:r>
      </w:hyperlink>
      <w:r w:rsidRPr="006D5661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563B339A" w14:textId="77777777" w:rsidR="00C90EA8" w:rsidRDefault="00C90EA8" w:rsidP="000F4538">
      <w:pPr>
        <w:rPr>
          <w:rFonts w:asciiTheme="minorHAnsi" w:hAnsiTheme="minorHAnsi"/>
          <w:sz w:val="22"/>
          <w:szCs w:val="22"/>
        </w:rPr>
      </w:pPr>
    </w:p>
    <w:p w14:paraId="2FD47F87" w14:textId="77777777" w:rsidR="007B0E86" w:rsidRDefault="007B0E86" w:rsidP="000F4538">
      <w:pPr>
        <w:rPr>
          <w:rFonts w:asciiTheme="minorHAnsi" w:hAnsiTheme="minorHAnsi"/>
          <w:sz w:val="22"/>
          <w:szCs w:val="22"/>
        </w:rPr>
      </w:pPr>
    </w:p>
    <w:p w14:paraId="38376DE4" w14:textId="77777777" w:rsidR="00DF2D79" w:rsidRPr="006D5661" w:rsidRDefault="00C90EA8" w:rsidP="000F4538">
      <w:pPr>
        <w:rPr>
          <w:rFonts w:asciiTheme="minorHAnsi" w:hAnsiTheme="minorHAnsi"/>
          <w:b/>
          <w:bCs/>
          <w:color w:val="1F497D"/>
          <w:sz w:val="22"/>
          <w:szCs w:val="22"/>
          <w:u w:val="single"/>
        </w:rPr>
      </w:pPr>
      <w:r w:rsidRPr="00C90EA8">
        <w:rPr>
          <w:rFonts w:asciiTheme="minorHAnsi" w:hAnsiTheme="minorHAnsi"/>
          <w:b/>
          <w:sz w:val="22"/>
          <w:szCs w:val="22"/>
        </w:rPr>
        <w:t>Sum</w:t>
      </w:r>
      <w:r w:rsidR="00D05875" w:rsidRPr="006D5661">
        <w:rPr>
          <w:rFonts w:asciiTheme="minorHAnsi" w:hAnsiTheme="minorHAnsi"/>
          <w:b/>
          <w:sz w:val="22"/>
          <w:szCs w:val="22"/>
        </w:rPr>
        <w:t>mer Meals Act of 2015 (</w:t>
      </w:r>
      <w:hyperlink r:id="rId8" w:history="1">
        <w:r w:rsidR="00D05875" w:rsidRPr="006D5661">
          <w:rPr>
            <w:rStyle w:val="Hyperlink"/>
            <w:rFonts w:asciiTheme="minorHAnsi" w:hAnsiTheme="minorHAnsi"/>
            <w:b/>
            <w:bCs/>
            <w:sz w:val="22"/>
            <w:szCs w:val="22"/>
          </w:rPr>
          <w:t>S. 613</w:t>
        </w:r>
      </w:hyperlink>
      <w:r w:rsidR="00D05875" w:rsidRPr="006D5661">
        <w:rPr>
          <w:rStyle w:val="Strong"/>
          <w:rFonts w:asciiTheme="minorHAnsi" w:hAnsiTheme="minorHAnsi"/>
          <w:sz w:val="22"/>
          <w:szCs w:val="22"/>
        </w:rPr>
        <w:t xml:space="preserve">, </w:t>
      </w:r>
      <w:hyperlink r:id="rId9" w:history="1">
        <w:r w:rsidR="00D05875" w:rsidRPr="006D5661">
          <w:rPr>
            <w:rStyle w:val="Hyperlink"/>
            <w:rFonts w:asciiTheme="minorHAnsi" w:hAnsiTheme="minorHAnsi"/>
            <w:b/>
            <w:bCs/>
            <w:sz w:val="22"/>
            <w:szCs w:val="22"/>
          </w:rPr>
          <w:t>H.R. 1728</w:t>
        </w:r>
      </w:hyperlink>
      <w:r w:rsidR="00D05875" w:rsidRPr="006D5661">
        <w:rPr>
          <w:rFonts w:asciiTheme="minorHAnsi" w:hAnsiTheme="minorHAnsi"/>
          <w:b/>
          <w:sz w:val="22"/>
          <w:szCs w:val="22"/>
        </w:rPr>
        <w:t>)</w:t>
      </w:r>
    </w:p>
    <w:p w14:paraId="417FA097" w14:textId="77777777" w:rsidR="000F4538" w:rsidRPr="006D5661" w:rsidRDefault="00DF2D79" w:rsidP="000F4538">
      <w:pPr>
        <w:rPr>
          <w:rFonts w:asciiTheme="minorHAnsi" w:hAnsiTheme="minorHAnsi"/>
          <w:b/>
          <w:bCs/>
          <w:color w:val="1F497D"/>
          <w:sz w:val="22"/>
          <w:szCs w:val="22"/>
        </w:rPr>
      </w:pPr>
      <w:r w:rsidRPr="006D5661">
        <w:rPr>
          <w:rFonts w:asciiTheme="minorHAnsi" w:hAnsiTheme="minorHAnsi"/>
          <w:bCs/>
          <w:color w:val="000000" w:themeColor="text1"/>
          <w:sz w:val="22"/>
          <w:szCs w:val="22"/>
        </w:rPr>
        <w:t>I</w:t>
      </w:r>
      <w:r w:rsidRPr="006D5661">
        <w:rPr>
          <w:rFonts w:asciiTheme="minorHAnsi" w:hAnsiTheme="minorHAnsi"/>
          <w:sz w:val="22"/>
          <w:szCs w:val="22"/>
        </w:rPr>
        <w:t>ntroduced by Senators Kirsten Gillibrand (D-NY) and Lisa Murkowski (R-AK)</w:t>
      </w:r>
      <w:r w:rsidR="005A0376" w:rsidRPr="006D5661">
        <w:rPr>
          <w:rFonts w:asciiTheme="minorHAnsi" w:hAnsiTheme="minorHAnsi"/>
          <w:sz w:val="22"/>
          <w:szCs w:val="22"/>
        </w:rPr>
        <w:t>;</w:t>
      </w:r>
      <w:r w:rsidRPr="006D5661">
        <w:rPr>
          <w:rFonts w:asciiTheme="minorHAnsi" w:hAnsiTheme="minorHAnsi"/>
          <w:sz w:val="22"/>
          <w:szCs w:val="22"/>
        </w:rPr>
        <w:t xml:space="preserve"> and Representatives Don Young (R-AK) and Rick Larsen (D-WA)</w:t>
      </w:r>
    </w:p>
    <w:p w14:paraId="584095C0" w14:textId="77777777" w:rsidR="000F4538" w:rsidRPr="006D5661" w:rsidRDefault="000F4538" w:rsidP="000F4538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40BDB8DF" w14:textId="77777777" w:rsidR="000F4538" w:rsidRPr="006D5661" w:rsidRDefault="00DF2D79" w:rsidP="000F4538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D5661">
        <w:rPr>
          <w:rFonts w:asciiTheme="minorHAnsi" w:hAnsiTheme="minorHAnsi"/>
          <w:color w:val="000000" w:themeColor="text1"/>
          <w:sz w:val="22"/>
          <w:szCs w:val="22"/>
        </w:rPr>
        <w:t>This bill i</w:t>
      </w:r>
      <w:r w:rsidR="000F4538" w:rsidRPr="006D5661">
        <w:rPr>
          <w:rFonts w:asciiTheme="minorHAnsi" w:hAnsiTheme="minorHAnsi"/>
          <w:color w:val="000000" w:themeColor="text1"/>
          <w:sz w:val="22"/>
          <w:szCs w:val="22"/>
        </w:rPr>
        <w:t>nvests in the existing Summer Nutrition Programs, which require food to be served at a site</w:t>
      </w:r>
      <w:r w:rsidR="004A57AC" w:rsidRPr="006D5661">
        <w:rPr>
          <w:rFonts w:asciiTheme="minorHAnsi" w:hAnsiTheme="minorHAnsi"/>
          <w:color w:val="000000" w:themeColor="text1"/>
          <w:sz w:val="22"/>
          <w:szCs w:val="22"/>
        </w:rPr>
        <w:t>, such as a</w:t>
      </w:r>
      <w:r w:rsidR="008A3FE9">
        <w:rPr>
          <w:rFonts w:asciiTheme="minorHAnsi" w:hAnsiTheme="minorHAnsi"/>
          <w:color w:val="000000" w:themeColor="text1"/>
          <w:sz w:val="22"/>
          <w:szCs w:val="22"/>
        </w:rPr>
        <w:t>t a</w:t>
      </w:r>
      <w:r w:rsidR="004A57AC"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 school, Boys and Girls Club, Y, park, community center, or </w:t>
      </w:r>
      <w:r w:rsidR="00811A50">
        <w:rPr>
          <w:rFonts w:asciiTheme="minorHAnsi" w:hAnsiTheme="minorHAnsi"/>
          <w:color w:val="000000" w:themeColor="text1"/>
          <w:sz w:val="22"/>
          <w:szCs w:val="22"/>
        </w:rPr>
        <w:t>religious institution</w:t>
      </w:r>
      <w:r w:rsidR="000F4538" w:rsidRPr="006D5661">
        <w:rPr>
          <w:rFonts w:asciiTheme="minorHAnsi" w:hAnsiTheme="minorHAnsi"/>
          <w:color w:val="000000" w:themeColor="text1"/>
          <w:sz w:val="22"/>
          <w:szCs w:val="22"/>
        </w:rPr>
        <w:t>. Over 90 percent of the sites pro</w:t>
      </w:r>
      <w:r w:rsidR="005B2171"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vide programming or </w:t>
      </w:r>
      <w:r w:rsidR="00811A50">
        <w:rPr>
          <w:rFonts w:asciiTheme="minorHAnsi" w:hAnsiTheme="minorHAnsi"/>
          <w:color w:val="000000" w:themeColor="text1"/>
          <w:sz w:val="22"/>
          <w:szCs w:val="22"/>
        </w:rPr>
        <w:t xml:space="preserve">enrichment </w:t>
      </w:r>
      <w:r w:rsidR="005B2171" w:rsidRPr="006D5661">
        <w:rPr>
          <w:rFonts w:asciiTheme="minorHAnsi" w:hAnsiTheme="minorHAnsi"/>
          <w:color w:val="000000" w:themeColor="text1"/>
          <w:sz w:val="22"/>
          <w:szCs w:val="22"/>
        </w:rPr>
        <w:t>activities</w:t>
      </w:r>
      <w:r w:rsidR="004A57AC"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 in addition to </w:t>
      </w:r>
      <w:r w:rsidR="0046680C" w:rsidRPr="006D5661">
        <w:rPr>
          <w:rFonts w:asciiTheme="minorHAnsi" w:hAnsiTheme="minorHAnsi"/>
          <w:color w:val="000000" w:themeColor="text1"/>
          <w:sz w:val="22"/>
          <w:szCs w:val="22"/>
        </w:rPr>
        <w:t>meals. The programs operate in rural, suburban and urban</w:t>
      </w:r>
      <w:r w:rsidR="009F6173">
        <w:rPr>
          <w:rFonts w:asciiTheme="minorHAnsi" w:hAnsiTheme="minorHAnsi"/>
          <w:color w:val="000000" w:themeColor="text1"/>
          <w:sz w:val="22"/>
          <w:szCs w:val="22"/>
        </w:rPr>
        <w:t xml:space="preserve"> communities,</w:t>
      </w:r>
      <w:r w:rsidR="0046680C"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 and </w:t>
      </w:r>
      <w:r w:rsidR="004A57AC"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the improvements proposed in the </w:t>
      </w:r>
      <w:r w:rsidR="0046680C" w:rsidRPr="006D5661">
        <w:rPr>
          <w:rFonts w:asciiTheme="minorHAnsi" w:hAnsiTheme="minorHAnsi"/>
          <w:color w:val="000000" w:themeColor="text1"/>
          <w:sz w:val="22"/>
          <w:szCs w:val="22"/>
        </w:rPr>
        <w:t>Summer Meals Act</w:t>
      </w:r>
      <w:r w:rsidR="004A57AC"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 would expand the number of children receiving summer meals at sites and improve program operations</w:t>
      </w:r>
      <w:r w:rsidR="005B2171" w:rsidRPr="006D5661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496A1FD9" w14:textId="77777777" w:rsidR="000F4538" w:rsidRPr="006D5661" w:rsidRDefault="000F4538" w:rsidP="000F4538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0754A3B3" w14:textId="77777777" w:rsidR="000F4538" w:rsidRPr="006D5661" w:rsidRDefault="000F4538" w:rsidP="000F4538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The </w:t>
      </w:r>
      <w:r w:rsidR="008A3FE9">
        <w:rPr>
          <w:rFonts w:asciiTheme="minorHAnsi" w:hAnsiTheme="minorHAnsi"/>
          <w:color w:val="000000" w:themeColor="text1"/>
          <w:sz w:val="22"/>
          <w:szCs w:val="22"/>
        </w:rPr>
        <w:t>Summer Meals Act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5518B1AA" w14:textId="77777777" w:rsidR="000F4538" w:rsidRPr="006D5661" w:rsidRDefault="006D5661" w:rsidP="000F4538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6D5661">
        <w:rPr>
          <w:rFonts w:asciiTheme="minorHAnsi" w:hAnsiTheme="minorHAnsi"/>
          <w:color w:val="000000" w:themeColor="text1"/>
          <w:sz w:val="22"/>
          <w:szCs w:val="22"/>
        </w:rPr>
        <w:t>Allows community-</w:t>
      </w:r>
      <w:r w:rsidR="000F4538"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based sponsors to feed children year-round </w:t>
      </w:r>
      <w:r w:rsidR="00811A50">
        <w:rPr>
          <w:rFonts w:asciiTheme="minorHAnsi" w:hAnsiTheme="minorHAnsi"/>
          <w:color w:val="000000" w:themeColor="text1"/>
          <w:sz w:val="22"/>
          <w:szCs w:val="22"/>
        </w:rPr>
        <w:t xml:space="preserve">seamlessly </w:t>
      </w:r>
      <w:r w:rsidR="000F4538" w:rsidRPr="006D5661">
        <w:rPr>
          <w:rFonts w:asciiTheme="minorHAnsi" w:hAnsiTheme="minorHAnsi"/>
          <w:color w:val="000000" w:themeColor="text1"/>
          <w:sz w:val="22"/>
          <w:szCs w:val="22"/>
        </w:rPr>
        <w:t>through</w:t>
      </w:r>
      <w:r w:rsidR="00811A50">
        <w:rPr>
          <w:rFonts w:asciiTheme="minorHAnsi" w:hAnsiTheme="minorHAnsi"/>
          <w:color w:val="000000" w:themeColor="text1"/>
          <w:sz w:val="22"/>
          <w:szCs w:val="22"/>
        </w:rPr>
        <w:t xml:space="preserve"> one program - </w:t>
      </w:r>
      <w:r w:rsidR="000F4538"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 the summer food program, which will dramatically reduce paperwork and increase</w:t>
      </w:r>
      <w:r w:rsidR="008E73D1">
        <w:rPr>
          <w:rFonts w:asciiTheme="minorHAnsi" w:hAnsiTheme="minorHAnsi"/>
          <w:color w:val="000000" w:themeColor="text1"/>
          <w:sz w:val="22"/>
          <w:szCs w:val="22"/>
        </w:rPr>
        <w:t xml:space="preserve"> children’s </w:t>
      </w:r>
      <w:r w:rsidR="000F4538"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 access to meals at out-of-school time programs year-round</w:t>
      </w:r>
      <w:r w:rsidR="00811A50">
        <w:rPr>
          <w:rFonts w:asciiTheme="minorHAnsi" w:hAnsiTheme="minorHAnsi"/>
          <w:color w:val="000000" w:themeColor="text1"/>
          <w:sz w:val="22"/>
          <w:szCs w:val="22"/>
        </w:rPr>
        <w:t xml:space="preserve"> (currently afterschool programs must operate through a separate program)</w:t>
      </w:r>
      <w:r w:rsidR="000F4538" w:rsidRPr="006D5661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2F64A3F8" w14:textId="77777777" w:rsidR="000F4538" w:rsidRPr="006D5661" w:rsidRDefault="000F4538" w:rsidP="000F4538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6D5661">
        <w:rPr>
          <w:rFonts w:asciiTheme="minorHAnsi" w:hAnsiTheme="minorHAnsi"/>
          <w:color w:val="000000" w:themeColor="text1"/>
          <w:sz w:val="22"/>
          <w:szCs w:val="22"/>
        </w:rPr>
        <w:t>Allows all sites to serve a third meal</w:t>
      </w:r>
      <w:r w:rsidR="00811A5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457D5">
        <w:rPr>
          <w:rFonts w:asciiTheme="minorHAnsi" w:hAnsiTheme="minorHAnsi"/>
          <w:color w:val="000000" w:themeColor="text1"/>
          <w:sz w:val="22"/>
          <w:szCs w:val="22"/>
        </w:rPr>
        <w:t xml:space="preserve">or two meals and a snack 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>(most are limited to two</w:t>
      </w:r>
      <w:r w:rsidR="005457D5">
        <w:rPr>
          <w:rFonts w:asciiTheme="minorHAnsi" w:hAnsiTheme="minorHAnsi"/>
          <w:color w:val="000000" w:themeColor="text1"/>
          <w:sz w:val="22"/>
          <w:szCs w:val="22"/>
        </w:rPr>
        <w:t xml:space="preserve"> meals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>) which is important for programs that operate for a full day and sites that have programs for kids during the day and teens at night;</w:t>
      </w:r>
    </w:p>
    <w:p w14:paraId="42F3396F" w14:textId="77777777" w:rsidR="000F4538" w:rsidRPr="006D5661" w:rsidRDefault="000F4538" w:rsidP="000F4538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Lowers </w:t>
      </w:r>
      <w:r w:rsidR="00811A50">
        <w:rPr>
          <w:rFonts w:asciiTheme="minorHAnsi" w:hAnsiTheme="minorHAnsi"/>
          <w:color w:val="000000" w:themeColor="text1"/>
          <w:sz w:val="22"/>
          <w:szCs w:val="22"/>
        </w:rPr>
        <w:t xml:space="preserve">the current 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area eligibility </w:t>
      </w:r>
      <w:r w:rsidR="00811A50">
        <w:rPr>
          <w:rFonts w:asciiTheme="minorHAnsi" w:hAnsiTheme="minorHAnsi"/>
          <w:color w:val="000000" w:themeColor="text1"/>
          <w:sz w:val="22"/>
          <w:szCs w:val="22"/>
        </w:rPr>
        <w:t xml:space="preserve">criteria 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so that sites </w:t>
      </w:r>
      <w:r w:rsidR="00811A50">
        <w:rPr>
          <w:rFonts w:asciiTheme="minorHAnsi" w:hAnsiTheme="minorHAnsi"/>
          <w:color w:val="000000" w:themeColor="text1"/>
          <w:sz w:val="22"/>
          <w:szCs w:val="22"/>
        </w:rPr>
        <w:t xml:space="preserve">can operate 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>in areas with 40 percent of the children eligible for free or reduced-price school meals</w:t>
      </w:r>
      <w:r w:rsidR="00811A50">
        <w:rPr>
          <w:rFonts w:asciiTheme="minorHAnsi" w:hAnsiTheme="minorHAnsi"/>
          <w:color w:val="000000" w:themeColor="text1"/>
          <w:sz w:val="22"/>
          <w:szCs w:val="22"/>
        </w:rPr>
        <w:t xml:space="preserve"> (as opposed to the current threshold of 50 percent).  This would be particularly </w:t>
      </w:r>
      <w:r w:rsidR="00C90EA8">
        <w:rPr>
          <w:rFonts w:asciiTheme="minorHAnsi" w:hAnsiTheme="minorHAnsi"/>
          <w:color w:val="000000" w:themeColor="text1"/>
          <w:sz w:val="22"/>
          <w:szCs w:val="22"/>
        </w:rPr>
        <w:t xml:space="preserve">effective </w:t>
      </w:r>
      <w:r w:rsidR="00C90EA8" w:rsidRPr="006D5661">
        <w:rPr>
          <w:rFonts w:asciiTheme="minorHAnsi" w:hAnsiTheme="minorHAnsi"/>
          <w:color w:val="000000" w:themeColor="text1"/>
          <w:sz w:val="22"/>
          <w:szCs w:val="22"/>
        </w:rPr>
        <w:t>in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 rural areas and </w:t>
      </w:r>
      <w:r w:rsidR="00811A50">
        <w:rPr>
          <w:rFonts w:asciiTheme="minorHAnsi" w:hAnsiTheme="minorHAnsi"/>
          <w:color w:val="000000" w:themeColor="text1"/>
          <w:sz w:val="22"/>
          <w:szCs w:val="22"/>
        </w:rPr>
        <w:t xml:space="preserve">would 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>streamline the eligibility for summer meals with federal education funding for summer programs, like 21</w:t>
      </w:r>
      <w:r w:rsidRPr="006D5661">
        <w:rPr>
          <w:rFonts w:asciiTheme="minorHAnsi" w:hAnsiTheme="minorHAnsi"/>
          <w:color w:val="000000" w:themeColor="text1"/>
          <w:sz w:val="22"/>
          <w:szCs w:val="22"/>
          <w:vertAlign w:val="superscript"/>
        </w:rPr>
        <w:t>st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 CCLC. </w:t>
      </w:r>
    </w:p>
    <w:p w14:paraId="07EF3716" w14:textId="77777777" w:rsidR="000F4538" w:rsidRPr="006D5661" w:rsidRDefault="000F4538" w:rsidP="000F4538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6D5661">
        <w:rPr>
          <w:rFonts w:asciiTheme="minorHAnsi" w:hAnsiTheme="minorHAnsi"/>
          <w:color w:val="000000" w:themeColor="text1"/>
          <w:sz w:val="22"/>
          <w:szCs w:val="22"/>
        </w:rPr>
        <w:t>Provides funding for transportation grants in underserved areas.</w:t>
      </w:r>
    </w:p>
    <w:p w14:paraId="7F20FFB6" w14:textId="77777777" w:rsidR="004A57AC" w:rsidRPr="006D5661" w:rsidRDefault="004A57AC" w:rsidP="004A57AC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2FFED637" w14:textId="77777777" w:rsidR="004A57AC" w:rsidRPr="006D5661" w:rsidRDefault="004A57AC" w:rsidP="004A57AC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To send a letter of support for the Summer Meals Act to your Senator or Representative, click </w:t>
      </w:r>
      <w:hyperlink r:id="rId10" w:history="1">
        <w:r w:rsidRPr="00C90EA8">
          <w:rPr>
            <w:rStyle w:val="Hyperlink"/>
            <w:rFonts w:asciiTheme="minorHAnsi" w:hAnsiTheme="minorHAnsi"/>
            <w:sz w:val="22"/>
            <w:szCs w:val="22"/>
          </w:rPr>
          <w:t>here</w:t>
        </w:r>
      </w:hyperlink>
      <w:r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. To view the list of over 1,500 organizations that have </w:t>
      </w:r>
      <w:r w:rsidR="00811A50">
        <w:rPr>
          <w:rFonts w:asciiTheme="minorHAnsi" w:hAnsiTheme="minorHAnsi"/>
          <w:color w:val="000000" w:themeColor="text1"/>
          <w:sz w:val="22"/>
          <w:szCs w:val="22"/>
        </w:rPr>
        <w:t xml:space="preserve">endorsed this legislation, 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click </w:t>
      </w:r>
      <w:hyperlink r:id="rId11" w:history="1">
        <w:r w:rsidRPr="00C90EA8">
          <w:rPr>
            <w:rStyle w:val="Hyperlink"/>
            <w:rFonts w:asciiTheme="minorHAnsi" w:hAnsiTheme="minorHAnsi"/>
            <w:sz w:val="22"/>
            <w:szCs w:val="22"/>
          </w:rPr>
          <w:t>here</w:t>
        </w:r>
      </w:hyperlink>
      <w:r w:rsidRPr="006D5661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5E6CC170" w14:textId="77777777" w:rsidR="000F4538" w:rsidRPr="006D5661" w:rsidRDefault="000F4538" w:rsidP="000F4538">
      <w:pPr>
        <w:rPr>
          <w:rFonts w:asciiTheme="minorHAnsi" w:hAnsiTheme="minorHAnsi"/>
          <w:color w:val="1F497D"/>
          <w:sz w:val="22"/>
          <w:szCs w:val="22"/>
        </w:rPr>
      </w:pPr>
    </w:p>
    <w:p w14:paraId="0D45CE24" w14:textId="77777777" w:rsidR="000F4538" w:rsidRPr="006D5661" w:rsidRDefault="000F4538" w:rsidP="000F4538">
      <w:pPr>
        <w:rPr>
          <w:rFonts w:asciiTheme="minorHAnsi" w:hAnsiTheme="minorHAnsi"/>
          <w:color w:val="1F497D"/>
          <w:sz w:val="22"/>
          <w:szCs w:val="22"/>
        </w:rPr>
      </w:pPr>
    </w:p>
    <w:p w14:paraId="4A01F67F" w14:textId="77777777" w:rsidR="00BE7B79" w:rsidRDefault="00BE7B79" w:rsidP="00BE7B79">
      <w:pPr>
        <w:rPr>
          <w:rStyle w:val="Strong"/>
          <w:rFonts w:asciiTheme="minorHAnsi" w:hAnsiTheme="minorHAnsi"/>
          <w:sz w:val="22"/>
          <w:szCs w:val="22"/>
        </w:rPr>
      </w:pPr>
      <w:r w:rsidRPr="006D5661">
        <w:rPr>
          <w:rFonts w:asciiTheme="minorHAnsi" w:hAnsiTheme="minorHAnsi"/>
          <w:b/>
          <w:sz w:val="22"/>
          <w:szCs w:val="22"/>
        </w:rPr>
        <w:t xml:space="preserve">Stop Child Summer Hunger Act of 2015 </w:t>
      </w:r>
      <w:r w:rsidRPr="006D5661">
        <w:rPr>
          <w:rStyle w:val="Strong"/>
          <w:rFonts w:asciiTheme="minorHAnsi" w:hAnsiTheme="minorHAnsi"/>
          <w:sz w:val="22"/>
          <w:szCs w:val="22"/>
        </w:rPr>
        <w:t>(</w:t>
      </w:r>
      <w:hyperlink r:id="rId12" w:history="1">
        <w:r w:rsidRPr="006D5661">
          <w:rPr>
            <w:rStyle w:val="Hyperlink"/>
            <w:rFonts w:asciiTheme="minorHAnsi" w:hAnsiTheme="minorHAnsi"/>
            <w:b/>
            <w:bCs/>
            <w:sz w:val="22"/>
            <w:szCs w:val="22"/>
          </w:rPr>
          <w:t>S. 1539</w:t>
        </w:r>
      </w:hyperlink>
      <w:r w:rsidRPr="006D5661">
        <w:rPr>
          <w:rStyle w:val="Strong"/>
          <w:rFonts w:asciiTheme="minorHAnsi" w:hAnsiTheme="minorHAnsi"/>
          <w:sz w:val="22"/>
          <w:szCs w:val="22"/>
        </w:rPr>
        <w:t xml:space="preserve">, </w:t>
      </w:r>
      <w:hyperlink r:id="rId13" w:history="1">
        <w:r w:rsidRPr="006D5661">
          <w:rPr>
            <w:rStyle w:val="Hyperlink"/>
            <w:rFonts w:asciiTheme="minorHAnsi" w:hAnsiTheme="minorHAnsi"/>
            <w:b/>
            <w:bCs/>
            <w:sz w:val="22"/>
            <w:szCs w:val="22"/>
          </w:rPr>
          <w:t>H.R. 2715</w:t>
        </w:r>
      </w:hyperlink>
      <w:r w:rsidRPr="006D5661">
        <w:rPr>
          <w:rStyle w:val="Strong"/>
          <w:rFonts w:asciiTheme="minorHAnsi" w:hAnsiTheme="minorHAnsi"/>
          <w:sz w:val="22"/>
          <w:szCs w:val="22"/>
        </w:rPr>
        <w:t>)</w:t>
      </w:r>
    </w:p>
    <w:p w14:paraId="485A418D" w14:textId="77777777" w:rsidR="008A3FE9" w:rsidRPr="006D5661" w:rsidRDefault="008A3FE9" w:rsidP="00BE7B79">
      <w:pPr>
        <w:rPr>
          <w:rFonts w:asciiTheme="minorHAnsi" w:hAnsiTheme="minorHAnsi"/>
          <w:b/>
          <w:sz w:val="22"/>
          <w:szCs w:val="22"/>
        </w:rPr>
      </w:pPr>
    </w:p>
    <w:p w14:paraId="499188C7" w14:textId="77777777" w:rsidR="00DF2D79" w:rsidRPr="006D5661" w:rsidRDefault="00DF2D79" w:rsidP="00BE7B79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D5661">
        <w:rPr>
          <w:rFonts w:asciiTheme="minorHAnsi" w:hAnsiTheme="minorHAnsi"/>
          <w:bCs/>
          <w:color w:val="000000" w:themeColor="text1"/>
          <w:sz w:val="22"/>
          <w:szCs w:val="22"/>
        </w:rPr>
        <w:t>I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>ntroduced by Senator Patty Murray</w:t>
      </w:r>
      <w:r w:rsidR="00D9420B"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 (D-WA)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 and Representative Susan Davis (D-CA)</w:t>
      </w:r>
    </w:p>
    <w:p w14:paraId="6F3909DD" w14:textId="77777777" w:rsidR="0046680C" w:rsidRPr="006D5661" w:rsidRDefault="0046680C" w:rsidP="00BE7B79">
      <w:pPr>
        <w:rPr>
          <w:rFonts w:asciiTheme="minorHAnsi" w:hAnsiTheme="minorHAnsi"/>
          <w:color w:val="1F497D"/>
          <w:sz w:val="22"/>
          <w:szCs w:val="22"/>
        </w:rPr>
      </w:pPr>
    </w:p>
    <w:p w14:paraId="7A3C5FBD" w14:textId="77777777" w:rsidR="0046680C" w:rsidRPr="006D5661" w:rsidRDefault="005E6876" w:rsidP="00BE7B79">
      <w:pPr>
        <w:rPr>
          <w:rFonts w:asciiTheme="minorHAnsi" w:hAnsiTheme="minorHAnsi"/>
          <w:color w:val="1F497D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This bill provides </w:t>
      </w:r>
      <w:r w:rsidR="0046680C" w:rsidRPr="006D5661">
        <w:rPr>
          <w:rFonts w:asciiTheme="minorHAnsi" w:hAnsiTheme="minorHAnsi"/>
          <w:color w:val="000000" w:themeColor="text1"/>
          <w:sz w:val="22"/>
          <w:szCs w:val="22"/>
        </w:rPr>
        <w:t>nutritional resources to families with children quali</w:t>
      </w:r>
      <w:r w:rsidR="004A57AC" w:rsidRPr="006D5661">
        <w:rPr>
          <w:rFonts w:asciiTheme="minorHAnsi" w:hAnsiTheme="minorHAnsi"/>
          <w:color w:val="000000" w:themeColor="text1"/>
          <w:sz w:val="22"/>
          <w:szCs w:val="22"/>
        </w:rPr>
        <w:t>fied to receive free or reduced-</w:t>
      </w:r>
      <w:r w:rsidR="0046680C" w:rsidRPr="006D5661">
        <w:rPr>
          <w:rFonts w:asciiTheme="minorHAnsi" w:hAnsiTheme="minorHAnsi"/>
          <w:color w:val="000000" w:themeColor="text1"/>
          <w:sz w:val="22"/>
          <w:szCs w:val="22"/>
        </w:rPr>
        <w:t>price school meals using a Summer EBT card</w:t>
      </w:r>
      <w:r w:rsidR="00C90EA8">
        <w:rPr>
          <w:rFonts w:asciiTheme="minorHAnsi" w:hAnsiTheme="minorHAnsi"/>
          <w:color w:val="000000" w:themeColor="text1"/>
          <w:sz w:val="22"/>
          <w:szCs w:val="22"/>
        </w:rPr>
        <w:t xml:space="preserve"> and would complement the Summer Food Service Program by providing nutrition when a program site is inaccessible. </w:t>
      </w:r>
      <w:r w:rsidR="004A57AC"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6680C"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7931CA9F" w14:textId="77777777" w:rsidR="008A3FE9" w:rsidRDefault="008A3FE9" w:rsidP="00BE7B79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0637246F" w14:textId="77777777" w:rsidR="00C0330E" w:rsidRPr="006D5661" w:rsidRDefault="00C0330E" w:rsidP="00BE7B79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The </w:t>
      </w:r>
      <w:r w:rsidR="008A3FE9">
        <w:rPr>
          <w:rFonts w:asciiTheme="minorHAnsi" w:hAnsiTheme="minorHAnsi"/>
          <w:color w:val="000000" w:themeColor="text1"/>
          <w:sz w:val="22"/>
          <w:szCs w:val="22"/>
        </w:rPr>
        <w:t>Stop Summer Child Hunger Act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0C7D74BE" w14:textId="77777777" w:rsidR="00697335" w:rsidRPr="006D5661" w:rsidRDefault="00D05875" w:rsidP="00D05875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Provides funding for a Summer EBT card through SNAP </w:t>
      </w:r>
      <w:r w:rsidR="001157CA">
        <w:rPr>
          <w:rFonts w:asciiTheme="minorHAnsi" w:hAnsiTheme="minorHAnsi"/>
          <w:color w:val="000000" w:themeColor="text1"/>
          <w:sz w:val="22"/>
          <w:szCs w:val="22"/>
        </w:rPr>
        <w:t xml:space="preserve">(formerly Food Stamps) 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to children who </w:t>
      </w:r>
      <w:r w:rsidR="00610016">
        <w:rPr>
          <w:rFonts w:asciiTheme="minorHAnsi" w:hAnsiTheme="minorHAnsi"/>
          <w:color w:val="000000" w:themeColor="text1"/>
          <w:sz w:val="22"/>
          <w:szCs w:val="22"/>
        </w:rPr>
        <w:t xml:space="preserve">are certified to receive 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>free and reduced price school meals</w:t>
      </w:r>
      <w:r w:rsidR="009F6173">
        <w:rPr>
          <w:rFonts w:asciiTheme="minorHAnsi" w:hAnsiTheme="minorHAnsi"/>
          <w:color w:val="000000" w:themeColor="text1"/>
          <w:sz w:val="22"/>
          <w:szCs w:val="22"/>
        </w:rPr>
        <w:t xml:space="preserve"> and allows </w:t>
      </w:r>
      <w:r w:rsidR="00610016">
        <w:rPr>
          <w:rFonts w:asciiTheme="minorHAnsi" w:hAnsiTheme="minorHAnsi"/>
          <w:color w:val="000000" w:themeColor="text1"/>
          <w:sz w:val="22"/>
          <w:szCs w:val="22"/>
        </w:rPr>
        <w:t>c</w:t>
      </w:r>
      <w:r w:rsidR="009F6173">
        <w:rPr>
          <w:rFonts w:asciiTheme="minorHAnsi" w:hAnsiTheme="minorHAnsi"/>
          <w:color w:val="000000" w:themeColor="text1"/>
          <w:sz w:val="22"/>
          <w:szCs w:val="22"/>
        </w:rPr>
        <w:t xml:space="preserve">hildren who are not certified </w:t>
      </w:r>
      <w:r w:rsidR="00610016">
        <w:rPr>
          <w:rFonts w:asciiTheme="minorHAnsi" w:hAnsiTheme="minorHAnsi"/>
          <w:color w:val="000000" w:themeColor="text1"/>
          <w:sz w:val="22"/>
          <w:szCs w:val="22"/>
        </w:rPr>
        <w:t>t</w:t>
      </w:r>
      <w:r w:rsidR="009F6173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610016">
        <w:rPr>
          <w:rFonts w:asciiTheme="minorHAnsi" w:hAnsiTheme="minorHAnsi"/>
          <w:color w:val="000000" w:themeColor="text1"/>
          <w:sz w:val="22"/>
          <w:szCs w:val="22"/>
        </w:rPr>
        <w:t xml:space="preserve"> apply for the benefit</w:t>
      </w:r>
      <w:r w:rsidR="00146EF3">
        <w:rPr>
          <w:rFonts w:asciiTheme="minorHAnsi" w:hAnsiTheme="minorHAnsi"/>
          <w:color w:val="000000" w:themeColor="text1"/>
          <w:sz w:val="22"/>
          <w:szCs w:val="22"/>
        </w:rPr>
        <w:t xml:space="preserve"> beginning in 2017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610016">
        <w:rPr>
          <w:rFonts w:asciiTheme="minorHAnsi" w:hAnsiTheme="minorHAnsi"/>
          <w:color w:val="000000" w:themeColor="text1"/>
          <w:sz w:val="22"/>
          <w:szCs w:val="22"/>
        </w:rPr>
        <w:t xml:space="preserve">  </w:t>
      </w:r>
    </w:p>
    <w:p w14:paraId="43F45C43" w14:textId="77777777" w:rsidR="00D05875" w:rsidRDefault="00D05875" w:rsidP="00D05875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6D5661">
        <w:rPr>
          <w:rFonts w:asciiTheme="minorHAnsi" w:hAnsiTheme="minorHAnsi"/>
          <w:color w:val="000000" w:themeColor="text1"/>
          <w:sz w:val="22"/>
          <w:szCs w:val="22"/>
        </w:rPr>
        <w:t>Offers benefits of $150 per summer to each eligible child</w:t>
      </w:r>
      <w:r w:rsidR="00C0330E"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 nationwide</w:t>
      </w:r>
      <w:r w:rsidR="00146EF3">
        <w:rPr>
          <w:rFonts w:asciiTheme="minorHAnsi" w:hAnsiTheme="minorHAnsi"/>
          <w:color w:val="000000" w:themeColor="text1"/>
          <w:sz w:val="22"/>
          <w:szCs w:val="22"/>
        </w:rPr>
        <w:t xml:space="preserve"> to purchase food </w:t>
      </w:r>
      <w:r w:rsidR="00C0330E" w:rsidRPr="006D5661">
        <w:rPr>
          <w:rFonts w:asciiTheme="minorHAnsi" w:hAnsiTheme="minorHAnsi"/>
          <w:color w:val="000000" w:themeColor="text1"/>
          <w:sz w:val="22"/>
          <w:szCs w:val="22"/>
        </w:rPr>
        <w:t>in all store</w:t>
      </w:r>
      <w:r w:rsidR="00146EF3">
        <w:rPr>
          <w:rFonts w:asciiTheme="minorHAnsi" w:hAnsiTheme="minorHAnsi"/>
          <w:color w:val="000000" w:themeColor="text1"/>
          <w:sz w:val="22"/>
          <w:szCs w:val="22"/>
        </w:rPr>
        <w:t xml:space="preserve">s, including Farmers </w:t>
      </w:r>
      <w:r w:rsidR="0070178F">
        <w:rPr>
          <w:rFonts w:asciiTheme="minorHAnsi" w:hAnsiTheme="minorHAnsi"/>
          <w:color w:val="000000" w:themeColor="text1"/>
          <w:sz w:val="22"/>
          <w:szCs w:val="22"/>
        </w:rPr>
        <w:t>Markets that</w:t>
      </w:r>
      <w:r w:rsidR="00C0330E"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 accept SNAP.</w:t>
      </w:r>
    </w:p>
    <w:p w14:paraId="10845BDF" w14:textId="77777777" w:rsidR="00B75CEE" w:rsidRPr="00B75CEE" w:rsidRDefault="00B75CEE" w:rsidP="00D05875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Requires school district</w:t>
      </w:r>
      <w:r w:rsidRPr="00B75CEE">
        <w:rPr>
          <w:rFonts w:asciiTheme="minorHAnsi" w:hAnsiTheme="minorHAnsi"/>
          <w:sz w:val="22"/>
          <w:szCs w:val="22"/>
        </w:rPr>
        <w:t xml:space="preserve">s </w:t>
      </w:r>
      <w:r>
        <w:rPr>
          <w:rFonts w:asciiTheme="minorHAnsi" w:hAnsiTheme="minorHAnsi"/>
          <w:sz w:val="22"/>
          <w:szCs w:val="22"/>
        </w:rPr>
        <w:t xml:space="preserve">to </w:t>
      </w:r>
      <w:r w:rsidR="003C528C">
        <w:rPr>
          <w:rFonts w:asciiTheme="minorHAnsi" w:hAnsiTheme="minorHAnsi"/>
          <w:sz w:val="22"/>
          <w:szCs w:val="22"/>
        </w:rPr>
        <w:t>provide information o</w:t>
      </w:r>
      <w:r w:rsidRPr="00B75CEE">
        <w:rPr>
          <w:rFonts w:asciiTheme="minorHAnsi" w:hAnsiTheme="minorHAnsi"/>
          <w:sz w:val="22"/>
          <w:szCs w:val="22"/>
        </w:rPr>
        <w:t>n making healthy food choices and maximizing resources to families receiving the Summer EBT card.</w:t>
      </w:r>
    </w:p>
    <w:p w14:paraId="40C53235" w14:textId="77777777" w:rsidR="008A3FE9" w:rsidRPr="00B75CEE" w:rsidRDefault="008A3FE9" w:rsidP="008A3FE9">
      <w:pPr>
        <w:pStyle w:val="ListParagraph"/>
        <w:rPr>
          <w:rFonts w:asciiTheme="minorHAnsi" w:hAnsiTheme="minorHAnsi"/>
          <w:color w:val="000000" w:themeColor="text1"/>
          <w:sz w:val="22"/>
          <w:szCs w:val="22"/>
        </w:rPr>
      </w:pPr>
    </w:p>
    <w:p w14:paraId="47D19C21" w14:textId="77777777" w:rsidR="00D05875" w:rsidRPr="006D5661" w:rsidRDefault="00D05875" w:rsidP="00D05875">
      <w:pPr>
        <w:rPr>
          <w:rFonts w:asciiTheme="minorHAnsi" w:hAnsiTheme="minorHAnsi"/>
          <w:color w:val="1F497D"/>
          <w:sz w:val="22"/>
          <w:szCs w:val="22"/>
        </w:rPr>
      </w:pPr>
    </w:p>
    <w:p w14:paraId="4F5F83D1" w14:textId="77777777" w:rsidR="00DF2D79" w:rsidRPr="006D5661" w:rsidRDefault="003C528C" w:rsidP="00D0587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Hunger-</w:t>
      </w:r>
      <w:r w:rsidR="00D05875" w:rsidRPr="006D5661">
        <w:rPr>
          <w:rFonts w:asciiTheme="minorHAnsi" w:hAnsiTheme="minorHAnsi"/>
          <w:b/>
          <w:sz w:val="22"/>
          <w:szCs w:val="22"/>
        </w:rPr>
        <w:t>Free Summer for Kids Act 2015 (</w:t>
      </w:r>
      <w:hyperlink r:id="rId14" w:history="1">
        <w:r w:rsidR="00D05875" w:rsidRPr="006D5661">
          <w:rPr>
            <w:rStyle w:val="Hyperlink"/>
            <w:rFonts w:asciiTheme="minorHAnsi" w:hAnsiTheme="minorHAnsi"/>
            <w:b/>
            <w:sz w:val="22"/>
            <w:szCs w:val="22"/>
          </w:rPr>
          <w:t>S. 1966</w:t>
        </w:r>
      </w:hyperlink>
      <w:r w:rsidR="00D05875" w:rsidRPr="006D5661">
        <w:rPr>
          <w:rFonts w:asciiTheme="minorHAnsi" w:hAnsiTheme="minorHAnsi"/>
          <w:b/>
          <w:sz w:val="22"/>
          <w:szCs w:val="22"/>
        </w:rPr>
        <w:t>)</w:t>
      </w:r>
    </w:p>
    <w:p w14:paraId="1E50BCFF" w14:textId="77777777" w:rsidR="00D05875" w:rsidRPr="006D5661" w:rsidRDefault="00DF2D79" w:rsidP="00D05875">
      <w:pPr>
        <w:rPr>
          <w:rFonts w:asciiTheme="minorHAnsi" w:hAnsiTheme="minorHAnsi"/>
          <w:sz w:val="22"/>
          <w:szCs w:val="22"/>
        </w:rPr>
      </w:pPr>
      <w:r w:rsidRPr="006D5661">
        <w:rPr>
          <w:rFonts w:asciiTheme="minorHAnsi" w:hAnsiTheme="minorHAnsi"/>
          <w:bCs/>
          <w:color w:val="000000" w:themeColor="text1"/>
          <w:sz w:val="22"/>
          <w:szCs w:val="22"/>
        </w:rPr>
        <w:t>I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>ntroduced by Senators</w:t>
      </w:r>
      <w:r w:rsidR="005A0376"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 John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="00D05875" w:rsidRPr="006D5661">
        <w:rPr>
          <w:rFonts w:asciiTheme="minorHAnsi" w:hAnsiTheme="minorHAnsi"/>
          <w:bCs/>
          <w:color w:val="000000" w:themeColor="text1"/>
          <w:sz w:val="22"/>
          <w:szCs w:val="22"/>
        </w:rPr>
        <w:t>Boozman</w:t>
      </w:r>
      <w:proofErr w:type="spellEnd"/>
      <w:r w:rsidR="005A0376" w:rsidRPr="006D566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(R- AR), </w:t>
      </w:r>
      <w:r w:rsidR="003D6602" w:rsidRPr="006D5661">
        <w:rPr>
          <w:rFonts w:asciiTheme="minorHAnsi" w:hAnsiTheme="minorHAnsi"/>
          <w:sz w:val="22"/>
          <w:szCs w:val="22"/>
        </w:rPr>
        <w:t>Mitch McConnell (R-</w:t>
      </w:r>
      <w:r w:rsidR="005A0376" w:rsidRPr="006D5661">
        <w:rPr>
          <w:rFonts w:asciiTheme="minorHAnsi" w:hAnsiTheme="minorHAnsi"/>
          <w:sz w:val="22"/>
          <w:szCs w:val="22"/>
        </w:rPr>
        <w:t xml:space="preserve">KY), </w:t>
      </w:r>
      <w:r w:rsidR="003D6602" w:rsidRPr="006D5661">
        <w:rPr>
          <w:rFonts w:asciiTheme="minorHAnsi" w:hAnsiTheme="minorHAnsi"/>
          <w:sz w:val="22"/>
          <w:szCs w:val="22"/>
        </w:rPr>
        <w:t xml:space="preserve">Mark Kirk </w:t>
      </w:r>
      <w:r w:rsidR="00D9420B" w:rsidRPr="006D5661">
        <w:rPr>
          <w:rFonts w:asciiTheme="minorHAnsi" w:hAnsiTheme="minorHAnsi"/>
          <w:sz w:val="22"/>
          <w:szCs w:val="22"/>
        </w:rPr>
        <w:t xml:space="preserve">(R-IL), </w:t>
      </w:r>
      <w:r w:rsidR="003D6602" w:rsidRPr="006D5661">
        <w:rPr>
          <w:rFonts w:asciiTheme="minorHAnsi" w:hAnsiTheme="minorHAnsi"/>
          <w:sz w:val="22"/>
          <w:szCs w:val="22"/>
        </w:rPr>
        <w:t xml:space="preserve">Sherrod </w:t>
      </w:r>
      <w:proofErr w:type="gramStart"/>
      <w:r w:rsidR="003D6602" w:rsidRPr="006D5661">
        <w:rPr>
          <w:rFonts w:asciiTheme="minorHAnsi" w:hAnsiTheme="minorHAnsi"/>
          <w:sz w:val="22"/>
          <w:szCs w:val="22"/>
        </w:rPr>
        <w:t>Brown</w:t>
      </w:r>
      <w:r w:rsidR="00571322" w:rsidRPr="006D5661">
        <w:rPr>
          <w:rFonts w:asciiTheme="minorHAnsi" w:hAnsiTheme="minorHAnsi"/>
          <w:sz w:val="22"/>
          <w:szCs w:val="22"/>
        </w:rPr>
        <w:t>(</w:t>
      </w:r>
      <w:proofErr w:type="gramEnd"/>
      <w:r w:rsidR="00571322" w:rsidRPr="006D5661">
        <w:rPr>
          <w:rFonts w:asciiTheme="minorHAnsi" w:hAnsiTheme="minorHAnsi"/>
          <w:sz w:val="22"/>
          <w:szCs w:val="22"/>
        </w:rPr>
        <w:t xml:space="preserve">D-OH), </w:t>
      </w:r>
      <w:r w:rsidR="003D6602" w:rsidRPr="006D5661">
        <w:rPr>
          <w:rFonts w:asciiTheme="minorHAnsi" w:hAnsiTheme="minorHAnsi"/>
          <w:sz w:val="22"/>
          <w:szCs w:val="22"/>
        </w:rPr>
        <w:t xml:space="preserve"> Michael Bennett</w:t>
      </w:r>
      <w:r w:rsidR="00571322" w:rsidRPr="006D5661">
        <w:rPr>
          <w:rFonts w:asciiTheme="minorHAnsi" w:hAnsiTheme="minorHAnsi"/>
          <w:sz w:val="22"/>
          <w:szCs w:val="22"/>
        </w:rPr>
        <w:t xml:space="preserve"> (D-CO),</w:t>
      </w:r>
      <w:r w:rsidR="003D6602" w:rsidRPr="006D5661">
        <w:rPr>
          <w:rFonts w:asciiTheme="minorHAnsi" w:hAnsiTheme="minorHAnsi"/>
          <w:sz w:val="22"/>
          <w:szCs w:val="22"/>
        </w:rPr>
        <w:t xml:space="preserve"> and Joe Donnelly</w:t>
      </w:r>
      <w:r w:rsidR="00571322" w:rsidRPr="006D5661">
        <w:rPr>
          <w:rFonts w:asciiTheme="minorHAnsi" w:hAnsiTheme="minorHAnsi"/>
          <w:sz w:val="22"/>
          <w:szCs w:val="22"/>
        </w:rPr>
        <w:t xml:space="preserve"> (D-IN)</w:t>
      </w:r>
      <w:r w:rsidR="00B341CA">
        <w:rPr>
          <w:rFonts w:asciiTheme="minorHAnsi" w:hAnsiTheme="minorHAnsi"/>
          <w:sz w:val="22"/>
          <w:szCs w:val="22"/>
        </w:rPr>
        <w:t>.</w:t>
      </w:r>
      <w:r w:rsidR="00571322" w:rsidRPr="006D5661">
        <w:rPr>
          <w:rFonts w:asciiTheme="minorHAnsi" w:hAnsiTheme="minorHAnsi"/>
          <w:sz w:val="22"/>
          <w:szCs w:val="22"/>
        </w:rPr>
        <w:t xml:space="preserve">  </w:t>
      </w:r>
    </w:p>
    <w:p w14:paraId="1A6F54D6" w14:textId="77777777" w:rsidR="003D6602" w:rsidRPr="006D5661" w:rsidRDefault="003D6602" w:rsidP="00D05875">
      <w:pPr>
        <w:rPr>
          <w:rFonts w:asciiTheme="minorHAnsi" w:hAnsiTheme="minorHAnsi"/>
          <w:color w:val="1F497D"/>
          <w:sz w:val="22"/>
          <w:szCs w:val="22"/>
        </w:rPr>
      </w:pPr>
    </w:p>
    <w:p w14:paraId="3C16532F" w14:textId="77777777" w:rsidR="00402B78" w:rsidRPr="006D5661" w:rsidRDefault="00402B78" w:rsidP="00402B78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This bill giv</w:t>
      </w:r>
      <w:r w:rsidR="00857E35"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es </w:t>
      </w:r>
      <w:r w:rsidR="008A3FE9">
        <w:rPr>
          <w:rFonts w:asciiTheme="minorHAnsi" w:hAnsiTheme="minorHAnsi"/>
          <w:color w:val="000000" w:themeColor="text1"/>
          <w:sz w:val="22"/>
          <w:szCs w:val="22"/>
        </w:rPr>
        <w:t xml:space="preserve">states the option to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provide </w:t>
      </w:r>
      <w:r w:rsidR="00857E35" w:rsidRPr="006D5661">
        <w:rPr>
          <w:rFonts w:asciiTheme="minorHAnsi" w:hAnsiTheme="minorHAnsi"/>
          <w:color w:val="000000" w:themeColor="text1"/>
          <w:sz w:val="22"/>
          <w:szCs w:val="22"/>
        </w:rPr>
        <w:t>nutritional resources through a Summer EBT card th</w:t>
      </w:r>
      <w:r w:rsidR="005E6876">
        <w:rPr>
          <w:rFonts w:asciiTheme="minorHAnsi" w:hAnsiTheme="minorHAnsi"/>
          <w:color w:val="000000" w:themeColor="text1"/>
          <w:sz w:val="22"/>
          <w:szCs w:val="22"/>
        </w:rPr>
        <w:t>rough</w:t>
      </w:r>
      <w:r w:rsidR="00B341CA">
        <w:rPr>
          <w:rFonts w:asciiTheme="minorHAnsi" w:hAnsiTheme="minorHAnsi"/>
          <w:color w:val="000000" w:themeColor="text1"/>
          <w:sz w:val="22"/>
          <w:szCs w:val="22"/>
        </w:rPr>
        <w:t xml:space="preserve"> the</w:t>
      </w:r>
      <w:r w:rsidR="00857E35"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 WIC</w:t>
      </w:r>
      <w:r w:rsidR="00B341CA">
        <w:rPr>
          <w:rFonts w:asciiTheme="minorHAnsi" w:hAnsiTheme="minorHAnsi"/>
          <w:color w:val="000000" w:themeColor="text1"/>
          <w:sz w:val="22"/>
          <w:szCs w:val="22"/>
        </w:rPr>
        <w:t xml:space="preserve"> program</w:t>
      </w:r>
      <w:r w:rsidR="00857E35"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C528C">
        <w:rPr>
          <w:rFonts w:asciiTheme="minorHAnsi" w:hAnsiTheme="minorHAnsi"/>
          <w:color w:val="000000" w:themeColor="text1"/>
          <w:sz w:val="22"/>
          <w:szCs w:val="22"/>
        </w:rPr>
        <w:t xml:space="preserve">and the option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to 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allow </w:t>
      </w:r>
      <w:r>
        <w:rPr>
          <w:rFonts w:asciiTheme="minorHAnsi" w:hAnsiTheme="minorHAnsi"/>
          <w:color w:val="000000" w:themeColor="text1"/>
          <w:sz w:val="22"/>
          <w:szCs w:val="22"/>
        </w:rPr>
        <w:t>m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eals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to be sent 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home with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children or delivered to </w:t>
      </w:r>
      <w:r w:rsidR="00B341CA">
        <w:rPr>
          <w:rFonts w:asciiTheme="minorHAnsi" w:hAnsiTheme="minorHAnsi"/>
          <w:color w:val="000000" w:themeColor="text1"/>
          <w:sz w:val="22"/>
          <w:szCs w:val="22"/>
        </w:rPr>
        <w:t xml:space="preserve">their homes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instead of consumed </w:t>
      </w:r>
      <w:r w:rsidR="003C528C">
        <w:rPr>
          <w:rFonts w:asciiTheme="minorHAnsi" w:hAnsiTheme="minorHAnsi"/>
          <w:color w:val="000000" w:themeColor="text1"/>
          <w:sz w:val="22"/>
          <w:szCs w:val="22"/>
        </w:rPr>
        <w:t xml:space="preserve">at a </w:t>
      </w:r>
      <w:r w:rsidR="00B341CA">
        <w:rPr>
          <w:rFonts w:asciiTheme="minorHAnsi" w:hAnsiTheme="minorHAnsi"/>
          <w:color w:val="000000" w:themeColor="text1"/>
          <w:sz w:val="22"/>
          <w:szCs w:val="22"/>
        </w:rPr>
        <w:t xml:space="preserve">summer food </w:t>
      </w:r>
      <w:r>
        <w:rPr>
          <w:rFonts w:asciiTheme="minorHAnsi" w:hAnsiTheme="minorHAnsi"/>
          <w:color w:val="000000" w:themeColor="text1"/>
          <w:sz w:val="22"/>
          <w:szCs w:val="22"/>
        </w:rPr>
        <w:t>site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C90EA8">
        <w:rPr>
          <w:rFonts w:asciiTheme="minorHAnsi" w:hAnsiTheme="minorHAnsi"/>
          <w:color w:val="000000" w:themeColor="text1"/>
          <w:sz w:val="22"/>
          <w:szCs w:val="22"/>
        </w:rPr>
        <w:t xml:space="preserve"> There are concerns that this legislation would create a disincentive to programs seeking to expand summer learning sites to rural areas, and could make it difficult for summer learning programs to </w:t>
      </w:r>
      <w:r w:rsidR="00914E4A">
        <w:rPr>
          <w:rFonts w:asciiTheme="minorHAnsi" w:hAnsiTheme="minorHAnsi"/>
          <w:color w:val="000000" w:themeColor="text1"/>
          <w:sz w:val="22"/>
          <w:szCs w:val="22"/>
        </w:rPr>
        <w:t xml:space="preserve">continue to procure meals from foodbanks. </w:t>
      </w:r>
    </w:p>
    <w:p w14:paraId="3F8209D1" w14:textId="77777777" w:rsidR="00402B78" w:rsidRDefault="00402B78" w:rsidP="00D05875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7ABF654C" w14:textId="77777777" w:rsidR="00C0330E" w:rsidRPr="006D5661" w:rsidRDefault="00C0330E" w:rsidP="00D05875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D5661">
        <w:rPr>
          <w:rFonts w:asciiTheme="minorHAnsi" w:hAnsiTheme="minorHAnsi"/>
          <w:color w:val="000000" w:themeColor="text1"/>
          <w:sz w:val="22"/>
          <w:szCs w:val="22"/>
        </w:rPr>
        <w:t>The bill:</w:t>
      </w:r>
    </w:p>
    <w:p w14:paraId="1B9E14AA" w14:textId="2ED35221" w:rsidR="006D5661" w:rsidRPr="006D5661" w:rsidRDefault="00D05875" w:rsidP="00D05875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Provides funding for a Summer EBT card </w:t>
      </w:r>
      <w:r w:rsidR="006D5661"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of $30 per month for a maximum of $100 for the year to children 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in rural areas or </w:t>
      </w:r>
      <w:r w:rsidR="006D5661">
        <w:rPr>
          <w:rFonts w:asciiTheme="minorHAnsi" w:hAnsiTheme="minorHAnsi"/>
          <w:color w:val="000000" w:themeColor="text1"/>
          <w:sz w:val="22"/>
          <w:szCs w:val="22"/>
        </w:rPr>
        <w:t xml:space="preserve">in 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areas that do not </w:t>
      </w:r>
      <w:r w:rsidR="00B341CA">
        <w:rPr>
          <w:rFonts w:asciiTheme="minorHAnsi" w:hAnsiTheme="minorHAnsi"/>
          <w:color w:val="000000" w:themeColor="text1"/>
          <w:sz w:val="22"/>
          <w:szCs w:val="22"/>
        </w:rPr>
        <w:t xml:space="preserve">qualify for 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the 50 percent </w:t>
      </w:r>
      <w:r w:rsidR="006D5661">
        <w:rPr>
          <w:rFonts w:asciiTheme="minorHAnsi" w:hAnsiTheme="minorHAnsi"/>
          <w:color w:val="000000" w:themeColor="text1"/>
          <w:sz w:val="22"/>
          <w:szCs w:val="22"/>
        </w:rPr>
        <w:t xml:space="preserve">area 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>eligibility requirement</w:t>
      </w:r>
      <w:r w:rsidR="004A57AC" w:rsidRPr="006D5661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6D5661"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 To qualify, the child must be certified to receive free or reduced-school meals and </w:t>
      </w:r>
      <w:r w:rsidR="006D5661">
        <w:rPr>
          <w:rFonts w:asciiTheme="minorHAnsi" w:hAnsiTheme="minorHAnsi"/>
          <w:color w:val="000000" w:themeColor="text1"/>
          <w:sz w:val="22"/>
          <w:szCs w:val="22"/>
        </w:rPr>
        <w:t xml:space="preserve">must </w:t>
      </w:r>
      <w:r w:rsidR="006D5661" w:rsidRPr="006D5661">
        <w:rPr>
          <w:rFonts w:asciiTheme="minorHAnsi" w:hAnsiTheme="minorHAnsi"/>
          <w:color w:val="000000" w:themeColor="text1"/>
          <w:sz w:val="22"/>
          <w:szCs w:val="22"/>
        </w:rPr>
        <w:t>apply for the benefit</w:t>
      </w:r>
      <w:r w:rsidR="005E6876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4A57AC"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  </w:t>
      </w:r>
    </w:p>
    <w:p w14:paraId="1A8B8192" w14:textId="77777777" w:rsidR="00D05875" w:rsidRDefault="006D5661" w:rsidP="00D05875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This Summer EBT card </w:t>
      </w:r>
      <w:r w:rsidR="00402B78">
        <w:rPr>
          <w:rFonts w:asciiTheme="minorHAnsi" w:hAnsiTheme="minorHAnsi"/>
          <w:color w:val="000000" w:themeColor="text1"/>
          <w:sz w:val="22"/>
          <w:szCs w:val="22"/>
        </w:rPr>
        <w:t xml:space="preserve">would 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operate through WIC—usable </w:t>
      </w:r>
      <w:r w:rsidR="00B341CA">
        <w:rPr>
          <w:rFonts w:asciiTheme="minorHAnsi" w:hAnsiTheme="minorHAnsi"/>
          <w:color w:val="000000" w:themeColor="text1"/>
          <w:sz w:val="22"/>
          <w:szCs w:val="22"/>
        </w:rPr>
        <w:t xml:space="preserve">only 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at WIC stores to purchase certain </w:t>
      </w:r>
      <w:r w:rsidR="00B341CA">
        <w:rPr>
          <w:rFonts w:asciiTheme="minorHAnsi" w:hAnsiTheme="minorHAnsi"/>
          <w:color w:val="000000" w:themeColor="text1"/>
          <w:sz w:val="22"/>
          <w:szCs w:val="22"/>
        </w:rPr>
        <w:t xml:space="preserve">prescribed 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foods—and </w:t>
      </w:r>
      <w:r w:rsidR="003C528C">
        <w:rPr>
          <w:rFonts w:asciiTheme="minorHAnsi" w:hAnsiTheme="minorHAnsi"/>
          <w:color w:val="000000" w:themeColor="text1"/>
          <w:sz w:val="22"/>
          <w:szCs w:val="22"/>
        </w:rPr>
        <w:t>allows</w:t>
      </w:r>
      <w:r w:rsidR="004A57AC"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E6876">
        <w:rPr>
          <w:rFonts w:asciiTheme="minorHAnsi" w:hAnsiTheme="minorHAnsi"/>
          <w:color w:val="000000" w:themeColor="text1"/>
          <w:sz w:val="22"/>
          <w:szCs w:val="22"/>
        </w:rPr>
        <w:t xml:space="preserve">a maximum of </w:t>
      </w:r>
      <w:r w:rsidR="004A57AC" w:rsidRPr="006D5661">
        <w:rPr>
          <w:rFonts w:asciiTheme="minorHAnsi" w:hAnsiTheme="minorHAnsi"/>
          <w:color w:val="000000" w:themeColor="text1"/>
          <w:sz w:val="22"/>
          <w:szCs w:val="22"/>
        </w:rPr>
        <w:t>2.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5 percent of the benefit to </w:t>
      </w:r>
      <w:r w:rsidR="009F6173">
        <w:rPr>
          <w:rFonts w:asciiTheme="minorHAnsi" w:hAnsiTheme="minorHAnsi"/>
          <w:color w:val="000000" w:themeColor="text1"/>
          <w:sz w:val="22"/>
          <w:szCs w:val="22"/>
        </w:rPr>
        <w:t xml:space="preserve">be used for 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>the administrative costs</w:t>
      </w:r>
      <w:r w:rsidR="00B341CA">
        <w:rPr>
          <w:rFonts w:asciiTheme="minorHAnsi" w:hAnsiTheme="minorHAnsi"/>
          <w:color w:val="000000" w:themeColor="text1"/>
          <w:sz w:val="22"/>
          <w:szCs w:val="22"/>
        </w:rPr>
        <w:t xml:space="preserve"> of running the program</w:t>
      </w:r>
      <w:r w:rsidR="00D05875" w:rsidRPr="006D5661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74F68046" w14:textId="77777777" w:rsidR="00402B78" w:rsidRPr="00402B78" w:rsidRDefault="00402B78" w:rsidP="00402B78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402B78">
        <w:rPr>
          <w:rFonts w:asciiTheme="minorHAnsi" w:hAnsiTheme="minorHAnsi"/>
          <w:color w:val="000000" w:themeColor="text1"/>
          <w:sz w:val="22"/>
          <w:szCs w:val="22"/>
        </w:rPr>
        <w:t xml:space="preserve">This option would become available in 2018 in the states that have implemented WIC EBT. Currently, 10 states have implemented WIC EBT. </w:t>
      </w:r>
      <w:r w:rsidR="00B341CA">
        <w:rPr>
          <w:rFonts w:asciiTheme="minorHAnsi" w:hAnsiTheme="minorHAnsi"/>
          <w:color w:val="000000" w:themeColor="text1"/>
          <w:sz w:val="22"/>
          <w:szCs w:val="22"/>
        </w:rPr>
        <w:t>All s</w:t>
      </w:r>
      <w:r w:rsidRPr="00402B78">
        <w:rPr>
          <w:rFonts w:asciiTheme="minorHAnsi" w:hAnsiTheme="minorHAnsi"/>
          <w:color w:val="000000" w:themeColor="text1"/>
          <w:sz w:val="22"/>
          <w:szCs w:val="22"/>
        </w:rPr>
        <w:t xml:space="preserve">tates are required to implement WIC EBT by 2020, but some states are behind schedule.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Click here to see </w:t>
      </w:r>
      <w:r w:rsidR="003C528C">
        <w:rPr>
          <w:rFonts w:asciiTheme="minorHAnsi" w:hAnsiTheme="minorHAnsi"/>
          <w:color w:val="000000" w:themeColor="text1"/>
          <w:sz w:val="22"/>
          <w:szCs w:val="22"/>
        </w:rPr>
        <w:t xml:space="preserve">each </w:t>
      </w:r>
      <w:r>
        <w:rPr>
          <w:rFonts w:asciiTheme="minorHAnsi" w:hAnsiTheme="minorHAnsi"/>
          <w:color w:val="000000" w:themeColor="text1"/>
          <w:sz w:val="22"/>
          <w:szCs w:val="22"/>
        </w:rPr>
        <w:t>state</w:t>
      </w:r>
      <w:r w:rsidR="003C528C">
        <w:rPr>
          <w:rFonts w:asciiTheme="minorHAnsi" w:hAnsiTheme="minorHAnsi"/>
          <w:color w:val="000000" w:themeColor="text1"/>
          <w:sz w:val="22"/>
          <w:szCs w:val="22"/>
        </w:rPr>
        <w:t>’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s progress on implementing WIC EBT.  </w:t>
      </w:r>
      <w:hyperlink r:id="rId15" w:history="1">
        <w:r w:rsidRPr="00B56329">
          <w:rPr>
            <w:rStyle w:val="Hyperlink"/>
            <w:rFonts w:asciiTheme="minorHAnsi" w:hAnsiTheme="minorHAnsi"/>
            <w:sz w:val="22"/>
            <w:szCs w:val="22"/>
          </w:rPr>
          <w:t>http://www.fns.usda.gov/wic/wic-ebt-activities</w:t>
        </w:r>
      </w:hyperlink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2FA3ED26" w14:textId="77777777" w:rsidR="00D05875" w:rsidRPr="006D5661" w:rsidRDefault="00D05875" w:rsidP="00D05875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6D5661">
        <w:rPr>
          <w:rFonts w:asciiTheme="minorHAnsi" w:hAnsiTheme="minorHAnsi"/>
          <w:color w:val="000000" w:themeColor="text1"/>
          <w:sz w:val="22"/>
          <w:szCs w:val="22"/>
        </w:rPr>
        <w:t>Allows for “off-site consumption of meals” in the same areas that Summer EBT can be given out</w:t>
      </w:r>
      <w:r w:rsidR="00731B6F">
        <w:rPr>
          <w:rFonts w:asciiTheme="minorHAnsi" w:hAnsiTheme="minorHAnsi"/>
          <w:color w:val="000000" w:themeColor="text1"/>
          <w:sz w:val="22"/>
          <w:szCs w:val="22"/>
        </w:rPr>
        <w:t xml:space="preserve"> and in areas with extreme heat or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 security issues, as well as at sites that provide only one meal</w:t>
      </w:r>
      <w:r w:rsidR="00B341CA">
        <w:rPr>
          <w:rFonts w:asciiTheme="minorHAnsi" w:hAnsiTheme="minorHAnsi"/>
          <w:color w:val="000000" w:themeColor="text1"/>
          <w:sz w:val="22"/>
          <w:szCs w:val="22"/>
        </w:rPr>
        <w:t xml:space="preserve"> a day</w:t>
      </w:r>
      <w:r w:rsidRPr="006D5661">
        <w:rPr>
          <w:rFonts w:asciiTheme="minorHAnsi" w:hAnsiTheme="minorHAnsi"/>
          <w:color w:val="000000" w:themeColor="text1"/>
          <w:sz w:val="22"/>
          <w:szCs w:val="22"/>
        </w:rPr>
        <w:t xml:space="preserve"> or that operate for four days or less.</w:t>
      </w:r>
    </w:p>
    <w:p w14:paraId="1FBF3D0C" w14:textId="548D6217" w:rsidR="006D5661" w:rsidRPr="00D0650A" w:rsidRDefault="00D05875" w:rsidP="00B376B2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D0650A">
        <w:rPr>
          <w:rFonts w:asciiTheme="minorHAnsi" w:hAnsiTheme="minorHAnsi"/>
          <w:color w:val="000000" w:themeColor="text1"/>
          <w:sz w:val="22"/>
          <w:szCs w:val="22"/>
        </w:rPr>
        <w:t xml:space="preserve">States </w:t>
      </w:r>
      <w:r w:rsidR="00731B6F" w:rsidRPr="00D0650A">
        <w:rPr>
          <w:rFonts w:asciiTheme="minorHAnsi" w:hAnsiTheme="minorHAnsi"/>
          <w:color w:val="000000" w:themeColor="text1"/>
          <w:sz w:val="22"/>
          <w:szCs w:val="22"/>
        </w:rPr>
        <w:t xml:space="preserve">would </w:t>
      </w:r>
      <w:r w:rsidRPr="00D0650A">
        <w:rPr>
          <w:rFonts w:asciiTheme="minorHAnsi" w:hAnsiTheme="minorHAnsi"/>
          <w:color w:val="000000" w:themeColor="text1"/>
          <w:sz w:val="22"/>
          <w:szCs w:val="22"/>
        </w:rPr>
        <w:t>develop a plan to use Summer EBT or non-congregate, but cannot do both options in the same community.</w:t>
      </w:r>
    </w:p>
    <w:sectPr w:rsidR="006D5661" w:rsidRPr="00D06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5362"/>
    <w:multiLevelType w:val="hybridMultilevel"/>
    <w:tmpl w:val="50900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6673C"/>
    <w:multiLevelType w:val="hybridMultilevel"/>
    <w:tmpl w:val="461C3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38"/>
    <w:rsid w:val="000F27C0"/>
    <w:rsid w:val="000F4538"/>
    <w:rsid w:val="001157CA"/>
    <w:rsid w:val="00146EF3"/>
    <w:rsid w:val="001B13D5"/>
    <w:rsid w:val="00395B24"/>
    <w:rsid w:val="003C528C"/>
    <w:rsid w:val="003D32AE"/>
    <w:rsid w:val="003D6602"/>
    <w:rsid w:val="00402B78"/>
    <w:rsid w:val="0046680C"/>
    <w:rsid w:val="004A57AC"/>
    <w:rsid w:val="005167B5"/>
    <w:rsid w:val="005457D5"/>
    <w:rsid w:val="00571322"/>
    <w:rsid w:val="005A0376"/>
    <w:rsid w:val="005B2171"/>
    <w:rsid w:val="005E6876"/>
    <w:rsid w:val="00610016"/>
    <w:rsid w:val="00697335"/>
    <w:rsid w:val="006D5661"/>
    <w:rsid w:val="0070178F"/>
    <w:rsid w:val="00731B6F"/>
    <w:rsid w:val="007B0E86"/>
    <w:rsid w:val="007E133B"/>
    <w:rsid w:val="00811A50"/>
    <w:rsid w:val="00857E35"/>
    <w:rsid w:val="008A3FE9"/>
    <w:rsid w:val="008A4B3D"/>
    <w:rsid w:val="008B0D35"/>
    <w:rsid w:val="008C7DF5"/>
    <w:rsid w:val="008E73D1"/>
    <w:rsid w:val="008F4613"/>
    <w:rsid w:val="009059C3"/>
    <w:rsid w:val="00914E4A"/>
    <w:rsid w:val="00955235"/>
    <w:rsid w:val="009F6173"/>
    <w:rsid w:val="00B341CA"/>
    <w:rsid w:val="00B75CEE"/>
    <w:rsid w:val="00BE7B79"/>
    <w:rsid w:val="00C0330E"/>
    <w:rsid w:val="00C90EA8"/>
    <w:rsid w:val="00CA0B78"/>
    <w:rsid w:val="00CD6956"/>
    <w:rsid w:val="00CE70FB"/>
    <w:rsid w:val="00D05875"/>
    <w:rsid w:val="00D0650A"/>
    <w:rsid w:val="00D9420B"/>
    <w:rsid w:val="00D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544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5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538"/>
    <w:pPr>
      <w:ind w:left="720"/>
    </w:pPr>
  </w:style>
  <w:style w:type="character" w:styleId="Strong">
    <w:name w:val="Strong"/>
    <w:basedOn w:val="DefaultParagraphFont"/>
    <w:uiPriority w:val="22"/>
    <w:qFormat/>
    <w:rsid w:val="00BE7B79"/>
    <w:rPr>
      <w:b/>
      <w:bCs/>
    </w:rPr>
  </w:style>
  <w:style w:type="character" w:styleId="Hyperlink">
    <w:name w:val="Hyperlink"/>
    <w:basedOn w:val="DefaultParagraphFont"/>
    <w:uiPriority w:val="99"/>
    <w:unhideWhenUsed/>
    <w:rsid w:val="00BE7B7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1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A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A5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A50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5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538"/>
    <w:pPr>
      <w:ind w:left="720"/>
    </w:pPr>
  </w:style>
  <w:style w:type="character" w:styleId="Strong">
    <w:name w:val="Strong"/>
    <w:basedOn w:val="DefaultParagraphFont"/>
    <w:uiPriority w:val="22"/>
    <w:qFormat/>
    <w:rsid w:val="00BE7B79"/>
    <w:rPr>
      <w:b/>
      <w:bCs/>
    </w:rPr>
  </w:style>
  <w:style w:type="character" w:styleId="Hyperlink">
    <w:name w:val="Hyperlink"/>
    <w:basedOn w:val="DefaultParagraphFont"/>
    <w:uiPriority w:val="99"/>
    <w:unhideWhenUsed/>
    <w:rsid w:val="00BE7B7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1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A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A5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A50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frac.org/pdf/endorsed_summer_meals_act2015.pdf" TargetMode="External"/><Relationship Id="rId12" Type="http://schemas.openxmlformats.org/officeDocument/2006/relationships/hyperlink" Target="https://www.congress.gov/bill/114th-congress/senate-bill/1539?q=%7B%22search%22%3A%5B%22stop+child+summer+hunger%22%5D%7D" TargetMode="External"/><Relationship Id="rId13" Type="http://schemas.openxmlformats.org/officeDocument/2006/relationships/hyperlink" Target="https://www.congress.gov/bill/114th-congress/house-bill/2715?q=%7B%22search%22%3A%5B%22stop+child+summer+hunger%22%5D%7D" TargetMode="External"/><Relationship Id="rId14" Type="http://schemas.openxmlformats.org/officeDocument/2006/relationships/hyperlink" Target="https://www.congress.gov/bill/114th-congress/senate-bill/1966/text" TargetMode="External"/><Relationship Id="rId15" Type="http://schemas.openxmlformats.org/officeDocument/2006/relationships/hyperlink" Target="http://www.fns.usda.gov/wic/wic-ebt-activities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fterschoolalliance.org/Issue-Nutrition-and-Meals.cfm" TargetMode="External"/><Relationship Id="rId7" Type="http://schemas.openxmlformats.org/officeDocument/2006/relationships/hyperlink" Target="http://frac.org/pdf/endorsed_summer_meals_act2015.pdf" TargetMode="External"/><Relationship Id="rId8" Type="http://schemas.openxmlformats.org/officeDocument/2006/relationships/hyperlink" Target="https://www.congress.gov/bill/114th-congress/senate-bill/613" TargetMode="External"/><Relationship Id="rId9" Type="http://schemas.openxmlformats.org/officeDocument/2006/relationships/hyperlink" Target="https://www.congress.gov/bill/114th-congress/house-bill/1728?q=%7B%22search%22%3A%5B%22summer+meals+act%22%5D%7D" TargetMode="External"/><Relationship Id="rId10" Type="http://schemas.openxmlformats.org/officeDocument/2006/relationships/hyperlink" Target="http://www.afterschoolalliance.org/Issue-Nutrition-and-Meals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1062</Words>
  <Characters>6058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FitzSimons</dc:creator>
  <cp:lastModifiedBy>Jeff Davis</cp:lastModifiedBy>
  <cp:revision>2</cp:revision>
  <dcterms:created xsi:type="dcterms:W3CDTF">2015-09-01T03:30:00Z</dcterms:created>
  <dcterms:modified xsi:type="dcterms:W3CDTF">2015-09-01T03:30:00Z</dcterms:modified>
</cp:coreProperties>
</file>